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7" w:rightFromText="187" w:horzAnchor="margin" w:tblpXSpec="center" w:tblpY="2881"/>
        <w:tblW w:w="4891" w:type="pct"/>
        <w:tblLook w:val="04A0" w:firstRow="1" w:lastRow="0" w:firstColumn="1" w:lastColumn="0" w:noHBand="0" w:noVBand="1"/>
      </w:tblPr>
      <w:tblGrid>
        <w:gridCol w:w="9146"/>
      </w:tblGrid>
      <w:tr w:rsidR="00F80B1F" w14:paraId="2BA52817" w14:textId="77777777" w:rsidTr="00801538">
        <w:tc>
          <w:tcPr>
            <w:tcW w:w="11635" w:type="dxa"/>
          </w:tcPr>
          <w:p w14:paraId="6DB09DDD" w14:textId="77777777" w:rsidR="00F80B1F" w:rsidRDefault="00F80B1F" w:rsidP="00F80B1F">
            <w:pPr>
              <w:pStyle w:val="NoSpacing"/>
              <w:rPr>
                <w:rFonts w:ascii="Cambria" w:hAnsi="Cambria"/>
              </w:rPr>
            </w:pPr>
          </w:p>
        </w:tc>
      </w:tr>
      <w:tr w:rsidR="00F80B1F" w14:paraId="27F094B5" w14:textId="77777777" w:rsidTr="00801538">
        <w:tc>
          <w:tcPr>
            <w:tcW w:w="11635" w:type="dxa"/>
          </w:tcPr>
          <w:p w14:paraId="6270B58E" w14:textId="6C85CFF7" w:rsidR="00B929F4" w:rsidRPr="00B929F4" w:rsidRDefault="00B929F4" w:rsidP="00F80B1F">
            <w:pPr>
              <w:pStyle w:val="NoSpacing"/>
              <w:rPr>
                <w:iCs/>
                <w:sz w:val="80"/>
                <w:szCs w:val="80"/>
              </w:rPr>
            </w:pPr>
            <w:r>
              <w:rPr>
                <w:rFonts w:ascii="Times New Roman"/>
                <w:noProof/>
                <w:sz w:val="20"/>
              </w:rPr>
              <w:drawing>
                <wp:inline distT="0" distB="0" distL="0" distR="0" wp14:anchorId="6488319C" wp14:editId="498A8FB6">
                  <wp:extent cx="1651000" cy="1904409"/>
                  <wp:effectExtent l="0" t="0" r="635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656" cy="1907473"/>
                          </a:xfrm>
                          <a:prstGeom prst="rect">
                            <a:avLst/>
                          </a:prstGeom>
                          <a:noFill/>
                          <a:ln>
                            <a:noFill/>
                          </a:ln>
                        </pic:spPr>
                      </pic:pic>
                    </a:graphicData>
                  </a:graphic>
                </wp:inline>
              </w:drawing>
            </w:r>
          </w:p>
          <w:p w14:paraId="147C6AC5" w14:textId="77777777" w:rsidR="00B929F4" w:rsidRDefault="00B929F4" w:rsidP="00F80B1F">
            <w:pPr>
              <w:pStyle w:val="NoSpacing"/>
              <w:rPr>
                <w:i/>
                <w:sz w:val="80"/>
                <w:szCs w:val="80"/>
              </w:rPr>
            </w:pPr>
          </w:p>
          <w:p w14:paraId="480FF1A9" w14:textId="77777777" w:rsidR="00790966" w:rsidRDefault="00790966" w:rsidP="00790966">
            <w:pPr>
              <w:spacing w:before="3" w:line="266" w:lineRule="auto"/>
              <w:ind w:right="-40"/>
              <w:rPr>
                <w:rFonts w:ascii="Calibri"/>
                <w:spacing w:val="-4"/>
                <w:sz w:val="48"/>
              </w:rPr>
            </w:pPr>
            <w:r>
              <w:rPr>
                <w:rFonts w:ascii="Calibri"/>
                <w:sz w:val="48"/>
              </w:rPr>
              <w:t xml:space="preserve">The Corporation of </w:t>
            </w:r>
            <w:r>
              <w:rPr>
                <w:rFonts w:ascii="Calibri"/>
                <w:spacing w:val="-4"/>
                <w:sz w:val="48"/>
              </w:rPr>
              <w:t>the</w:t>
            </w:r>
          </w:p>
          <w:p w14:paraId="14393ECF" w14:textId="26B6B930" w:rsidR="00790966" w:rsidRDefault="00790966" w:rsidP="00790966">
            <w:pPr>
              <w:spacing w:before="3" w:line="266" w:lineRule="auto"/>
              <w:ind w:right="-40"/>
              <w:rPr>
                <w:rFonts w:ascii="Calibri"/>
                <w:sz w:val="48"/>
              </w:rPr>
            </w:pPr>
            <w:r>
              <w:rPr>
                <w:rFonts w:ascii="Calibri"/>
                <w:sz w:val="48"/>
              </w:rPr>
              <w:t>Township of Hilton</w:t>
            </w:r>
          </w:p>
          <w:p w14:paraId="79FFB71E" w14:textId="553088C8" w:rsidR="00B16FCB" w:rsidRDefault="00B16FCB" w:rsidP="00B929F4">
            <w:pPr>
              <w:pStyle w:val="NoSpacing"/>
              <w:rPr>
                <w:i/>
                <w:sz w:val="80"/>
                <w:szCs w:val="80"/>
              </w:rPr>
            </w:pPr>
          </w:p>
          <w:p w14:paraId="62210603" w14:textId="77777777" w:rsidR="00F80B1F" w:rsidRPr="00790966" w:rsidRDefault="00F80B1F" w:rsidP="00F80B1F">
            <w:pPr>
              <w:pStyle w:val="NoSpacing"/>
              <w:rPr>
                <w:rFonts w:ascii="Cambria" w:hAnsi="Cambria"/>
                <w:color w:val="4F81BD"/>
                <w:sz w:val="56"/>
                <w:szCs w:val="56"/>
              </w:rPr>
            </w:pPr>
            <w:r w:rsidRPr="00790966">
              <w:rPr>
                <w:sz w:val="56"/>
                <w:szCs w:val="56"/>
              </w:rPr>
              <w:t>Accessible Customer Service Policy</w:t>
            </w:r>
          </w:p>
        </w:tc>
      </w:tr>
      <w:tr w:rsidR="00F80B1F" w14:paraId="48971221" w14:textId="77777777" w:rsidTr="00801538">
        <w:tc>
          <w:tcPr>
            <w:tcW w:w="11635" w:type="dxa"/>
          </w:tcPr>
          <w:p w14:paraId="121F100F" w14:textId="77777777" w:rsidR="00F80B1F" w:rsidRDefault="00F80B1F" w:rsidP="00F80B1F">
            <w:pPr>
              <w:pStyle w:val="NoSpacing"/>
              <w:rPr>
                <w:sz w:val="32"/>
                <w:szCs w:val="32"/>
              </w:rPr>
            </w:pPr>
            <w:r w:rsidRPr="00F80B1F">
              <w:rPr>
                <w:sz w:val="32"/>
                <w:szCs w:val="32"/>
              </w:rPr>
              <w:t>Accessibility for Ontarians with Disabilities Act (AODA 2005)</w:t>
            </w:r>
          </w:p>
          <w:p w14:paraId="42B4D923" w14:textId="77777777" w:rsidR="006B3526" w:rsidRDefault="006B3526" w:rsidP="00F80B1F">
            <w:pPr>
              <w:pStyle w:val="NoSpacing"/>
              <w:rPr>
                <w:sz w:val="32"/>
                <w:szCs w:val="32"/>
              </w:rPr>
            </w:pPr>
          </w:p>
          <w:p w14:paraId="6C8F05B6" w14:textId="77777777" w:rsidR="006B3526" w:rsidRDefault="006B3526" w:rsidP="00F80B1F">
            <w:pPr>
              <w:pStyle w:val="NoSpacing"/>
              <w:rPr>
                <w:sz w:val="32"/>
                <w:szCs w:val="32"/>
              </w:rPr>
            </w:pPr>
          </w:p>
          <w:p w14:paraId="7E9F3330" w14:textId="4BECD04C" w:rsidR="006B3526" w:rsidRDefault="006B3526" w:rsidP="00F80B1F">
            <w:pPr>
              <w:pStyle w:val="NoSpacing"/>
              <w:rPr>
                <w:sz w:val="32"/>
                <w:szCs w:val="32"/>
              </w:rPr>
            </w:pPr>
          </w:p>
          <w:p w14:paraId="56FFC50E" w14:textId="2D3794EF" w:rsidR="006B3526" w:rsidRDefault="006B3526" w:rsidP="00F80B1F">
            <w:pPr>
              <w:pStyle w:val="NoSpacing"/>
              <w:rPr>
                <w:sz w:val="32"/>
                <w:szCs w:val="32"/>
              </w:rPr>
            </w:pPr>
          </w:p>
          <w:p w14:paraId="48596F6A" w14:textId="77777777" w:rsidR="006B3526" w:rsidRDefault="006B3526" w:rsidP="00F80B1F">
            <w:pPr>
              <w:pStyle w:val="NoSpacing"/>
              <w:rPr>
                <w:sz w:val="32"/>
                <w:szCs w:val="32"/>
              </w:rPr>
            </w:pPr>
          </w:p>
          <w:p w14:paraId="5385A1A5" w14:textId="7A1D2A4D" w:rsidR="006B3526" w:rsidRPr="004553CB" w:rsidRDefault="006B3526" w:rsidP="00F80B1F">
            <w:pPr>
              <w:pStyle w:val="NoSpacing"/>
              <w:rPr>
                <w:rFonts w:asciiTheme="minorHAnsi" w:hAnsiTheme="minorHAnsi" w:cstheme="minorHAnsi"/>
                <w:sz w:val="32"/>
                <w:szCs w:val="32"/>
              </w:rPr>
            </w:pPr>
            <w:r w:rsidRPr="004553CB">
              <w:rPr>
                <w:rFonts w:asciiTheme="minorHAnsi" w:hAnsiTheme="minorHAnsi" w:cstheme="minorHAnsi"/>
                <w:sz w:val="32"/>
                <w:szCs w:val="32"/>
              </w:rPr>
              <w:t>Alternate Formats available upon request</w:t>
            </w:r>
          </w:p>
        </w:tc>
      </w:tr>
    </w:tbl>
    <w:p w14:paraId="09FFD3F1" w14:textId="77777777" w:rsidR="00F80B1F" w:rsidRDefault="00F80B1F"/>
    <w:tbl>
      <w:tblPr>
        <w:tblStyle w:val="TableGridLight"/>
        <w:tblpPr w:leftFromText="187" w:rightFromText="187" w:horzAnchor="margin" w:tblpXSpec="center" w:tblpYSpec="bottom"/>
        <w:tblW w:w="4000" w:type="pct"/>
        <w:tblLook w:val="04A0" w:firstRow="1" w:lastRow="0" w:firstColumn="1" w:lastColumn="0" w:noHBand="0" w:noVBand="1"/>
      </w:tblPr>
      <w:tblGrid>
        <w:gridCol w:w="7480"/>
      </w:tblGrid>
      <w:tr w:rsidR="00F80B1F" w14:paraId="5FB89E9F" w14:textId="77777777" w:rsidTr="00801538">
        <w:tc>
          <w:tcPr>
            <w:tcW w:w="7672" w:type="dxa"/>
          </w:tcPr>
          <w:p w14:paraId="36727328" w14:textId="77777777" w:rsidR="00F80B1F" w:rsidRPr="00F80B1F" w:rsidRDefault="00F80B1F">
            <w:pPr>
              <w:pStyle w:val="NoSpacing"/>
              <w:rPr>
                <w:color w:val="4F81BD"/>
              </w:rPr>
            </w:pPr>
          </w:p>
        </w:tc>
      </w:tr>
    </w:tbl>
    <w:p w14:paraId="48AA127A" w14:textId="005827AF" w:rsidR="00F80B1F" w:rsidRDefault="00F80B1F"/>
    <w:p w14:paraId="3F93AE8F" w14:textId="77777777" w:rsidR="00F80B1F" w:rsidRDefault="00F80B1F" w:rsidP="00CC1412">
      <w:pPr>
        <w:autoSpaceDE w:val="0"/>
        <w:autoSpaceDN w:val="0"/>
        <w:adjustRightInd w:val="0"/>
        <w:ind w:right="-1260"/>
        <w:rPr>
          <w:rFonts w:cs="Arial"/>
          <w:b/>
          <w:bCs/>
          <w:color w:val="000000"/>
          <w:spacing w:val="24"/>
          <w:sz w:val="28"/>
          <w:szCs w:val="28"/>
          <w:lang w:val="en-US"/>
        </w:rPr>
      </w:pPr>
    </w:p>
    <w:p w14:paraId="1F9C6E6E" w14:textId="77777777" w:rsidR="00F80B1F" w:rsidRPr="00F80B1F" w:rsidRDefault="00F80B1F" w:rsidP="00F80B1F">
      <w:pPr>
        <w:rPr>
          <w:rFonts w:cs="Arial"/>
          <w:sz w:val="28"/>
          <w:szCs w:val="28"/>
          <w:lang w:val="en-US"/>
        </w:rPr>
      </w:pPr>
    </w:p>
    <w:p w14:paraId="6DE67BF9" w14:textId="77777777" w:rsidR="00B929F4" w:rsidRDefault="00B929F4" w:rsidP="00B929F4">
      <w:pPr>
        <w:pStyle w:val="BodyText"/>
        <w:spacing w:before="6"/>
        <w:rPr>
          <w:rFonts w:ascii="Times New Roman"/>
          <w:sz w:val="23"/>
        </w:rPr>
      </w:pPr>
    </w:p>
    <w:p w14:paraId="3E2F0009" w14:textId="73ABCE0A" w:rsidR="00B929F4" w:rsidRDefault="00B929F4" w:rsidP="00B929F4">
      <w:pPr>
        <w:pStyle w:val="BodyText"/>
        <w:ind w:left="1016"/>
        <w:rPr>
          <w:rFonts w:ascii="Times New Roman"/>
          <w:sz w:val="20"/>
        </w:rPr>
      </w:pPr>
    </w:p>
    <w:p w14:paraId="2C21276C" w14:textId="77777777" w:rsidR="00B929F4" w:rsidRDefault="00B929F4" w:rsidP="00B929F4">
      <w:pPr>
        <w:pStyle w:val="BodyText"/>
        <w:rPr>
          <w:rFonts w:ascii="Times New Roman"/>
          <w:sz w:val="20"/>
        </w:rPr>
      </w:pPr>
    </w:p>
    <w:p w14:paraId="0EF21F06" w14:textId="77777777" w:rsidR="00B929F4" w:rsidRDefault="00B929F4" w:rsidP="00B929F4">
      <w:pPr>
        <w:pStyle w:val="BodyText"/>
        <w:rPr>
          <w:rFonts w:ascii="Times New Roman"/>
          <w:sz w:val="20"/>
        </w:rPr>
      </w:pPr>
    </w:p>
    <w:p w14:paraId="03E1A2B4" w14:textId="77777777" w:rsidR="00B929F4" w:rsidRDefault="00B929F4" w:rsidP="00B929F4">
      <w:pPr>
        <w:pStyle w:val="BodyText"/>
        <w:rPr>
          <w:rFonts w:ascii="Times New Roman"/>
          <w:sz w:val="23"/>
        </w:rPr>
      </w:pPr>
    </w:p>
    <w:p w14:paraId="482A988F" w14:textId="77777777" w:rsidR="00B929F4" w:rsidRDefault="00B929F4" w:rsidP="00B929F4">
      <w:pPr>
        <w:rPr>
          <w:rFonts w:ascii="Calibri"/>
          <w:sz w:val="31"/>
        </w:rPr>
      </w:pPr>
    </w:p>
    <w:p w14:paraId="252B92AC" w14:textId="77777777" w:rsidR="00B929F4" w:rsidRDefault="00B929F4" w:rsidP="00B929F4">
      <w:pPr>
        <w:rPr>
          <w:rFonts w:ascii="Calibri"/>
          <w:sz w:val="31"/>
        </w:rPr>
      </w:pPr>
    </w:p>
    <w:p w14:paraId="13A69978" w14:textId="2EB1507F" w:rsidR="00B929F4" w:rsidRDefault="00B929F4" w:rsidP="00B929F4">
      <w:pPr>
        <w:rPr>
          <w:rFonts w:ascii="Calibri"/>
          <w:sz w:val="31"/>
        </w:rPr>
      </w:pPr>
    </w:p>
    <w:p w14:paraId="6369F4BF" w14:textId="72DF30B4" w:rsidR="00B929F4" w:rsidRDefault="00B929F4" w:rsidP="00B929F4">
      <w:pPr>
        <w:rPr>
          <w:rFonts w:ascii="Calibri"/>
          <w:sz w:val="31"/>
        </w:rPr>
      </w:pPr>
    </w:p>
    <w:p w14:paraId="795A40EB" w14:textId="77777777" w:rsidR="00B929F4" w:rsidRDefault="00B929F4" w:rsidP="00B929F4">
      <w:pPr>
        <w:rPr>
          <w:rFonts w:ascii="Calibri"/>
          <w:sz w:val="31"/>
        </w:rPr>
      </w:pPr>
    </w:p>
    <w:p w14:paraId="16797DA5" w14:textId="77777777" w:rsidR="00B929F4" w:rsidRDefault="00B929F4" w:rsidP="00B929F4">
      <w:pPr>
        <w:rPr>
          <w:rFonts w:ascii="Calibri"/>
          <w:sz w:val="31"/>
        </w:rPr>
      </w:pPr>
    </w:p>
    <w:p w14:paraId="448434A2" w14:textId="12B5A29D" w:rsidR="00F80B1F" w:rsidRPr="005C0690" w:rsidRDefault="00B929F4" w:rsidP="00B929F4">
      <w:pPr>
        <w:rPr>
          <w:rFonts w:cs="Arial"/>
          <w:sz w:val="24"/>
          <w:szCs w:val="24"/>
          <w:lang w:val="en-US"/>
        </w:rPr>
      </w:pPr>
      <w:r w:rsidRPr="005C0690">
        <w:rPr>
          <w:rFonts w:cs="Arial"/>
          <w:sz w:val="24"/>
          <w:szCs w:val="24"/>
          <w:lang w:val="en-US"/>
        </w:rPr>
        <w:t xml:space="preserve">Date: </w:t>
      </w:r>
      <w:r w:rsidRPr="005C0690">
        <w:rPr>
          <w:rFonts w:cs="Arial"/>
          <w:sz w:val="24"/>
          <w:szCs w:val="24"/>
          <w:lang w:val="en-US"/>
        </w:rPr>
        <w:tab/>
      </w:r>
      <w:r w:rsidRPr="005C0690">
        <w:rPr>
          <w:rFonts w:cs="Arial"/>
          <w:sz w:val="24"/>
          <w:szCs w:val="24"/>
          <w:lang w:val="en-US"/>
        </w:rPr>
        <w:tab/>
      </w:r>
      <w:r w:rsidRPr="005C0690">
        <w:rPr>
          <w:rFonts w:cs="Arial"/>
          <w:sz w:val="24"/>
          <w:szCs w:val="24"/>
          <w:lang w:val="en-US"/>
        </w:rPr>
        <w:tab/>
        <w:t>De</w:t>
      </w:r>
      <w:r w:rsidR="00015EEF" w:rsidRPr="005C0690">
        <w:rPr>
          <w:rFonts w:cs="Arial"/>
          <w:sz w:val="24"/>
          <w:szCs w:val="24"/>
          <w:lang w:val="en-US"/>
        </w:rPr>
        <w:t>cember 2, 2009</w:t>
      </w:r>
    </w:p>
    <w:p w14:paraId="1EE41263" w14:textId="146401FE" w:rsidR="00F80B1F" w:rsidRDefault="00F80B1F" w:rsidP="00F80B1F">
      <w:pPr>
        <w:autoSpaceDE w:val="0"/>
        <w:autoSpaceDN w:val="0"/>
        <w:adjustRightInd w:val="0"/>
        <w:rPr>
          <w:rFonts w:cs="Arial"/>
          <w:b/>
          <w:color w:val="000000"/>
          <w:sz w:val="24"/>
          <w:szCs w:val="24"/>
          <w:lang w:val="en-US"/>
        </w:rPr>
      </w:pPr>
      <w:r w:rsidRPr="007F6C37">
        <w:rPr>
          <w:rFonts w:cs="Arial"/>
          <w:b/>
          <w:color w:val="000000"/>
          <w:sz w:val="24"/>
          <w:szCs w:val="24"/>
          <w:lang w:val="en-US"/>
        </w:rPr>
        <w:t xml:space="preserve">Revision Date: </w:t>
      </w:r>
      <w:r w:rsidR="00D776D4">
        <w:rPr>
          <w:rFonts w:cs="Arial"/>
          <w:b/>
          <w:color w:val="000000"/>
          <w:sz w:val="24"/>
          <w:szCs w:val="24"/>
          <w:lang w:val="en-US"/>
        </w:rPr>
        <w:tab/>
      </w:r>
      <w:r w:rsidR="00D776D4">
        <w:rPr>
          <w:rFonts w:cs="Arial"/>
          <w:b/>
          <w:color w:val="000000"/>
          <w:sz w:val="24"/>
          <w:szCs w:val="24"/>
          <w:lang w:val="en-US"/>
        </w:rPr>
        <w:tab/>
        <w:t>May 26, 2021</w:t>
      </w:r>
    </w:p>
    <w:p w14:paraId="2EA21C5C" w14:textId="77777777" w:rsidR="00B9513A" w:rsidRDefault="00B9513A" w:rsidP="00F80B1F">
      <w:pPr>
        <w:autoSpaceDE w:val="0"/>
        <w:autoSpaceDN w:val="0"/>
        <w:adjustRightInd w:val="0"/>
        <w:rPr>
          <w:rFonts w:cs="Arial"/>
          <w:b/>
          <w:color w:val="000000"/>
          <w:sz w:val="24"/>
          <w:szCs w:val="24"/>
          <w:lang w:val="en-US"/>
        </w:rPr>
      </w:pPr>
    </w:p>
    <w:p w14:paraId="1C26B856" w14:textId="77777777" w:rsidR="00B9513A" w:rsidRPr="007F6C37" w:rsidRDefault="00B9513A" w:rsidP="00F80B1F">
      <w:pPr>
        <w:autoSpaceDE w:val="0"/>
        <w:autoSpaceDN w:val="0"/>
        <w:adjustRightInd w:val="0"/>
        <w:rPr>
          <w:rFonts w:cs="Arial"/>
          <w:b/>
          <w:color w:val="000000"/>
          <w:sz w:val="24"/>
          <w:szCs w:val="24"/>
          <w:lang w:val="en-US"/>
        </w:rPr>
      </w:pPr>
    </w:p>
    <w:p w14:paraId="147A7697" w14:textId="77777777" w:rsidR="00F80B1F" w:rsidRPr="00266A61" w:rsidRDefault="00F80B1F" w:rsidP="00F80B1F">
      <w:pPr>
        <w:autoSpaceDE w:val="0"/>
        <w:autoSpaceDN w:val="0"/>
        <w:adjustRightInd w:val="0"/>
        <w:rPr>
          <w:rFonts w:ascii="Arial" w:hAnsi="Arial" w:cs="Arial"/>
          <w:color w:val="000000"/>
          <w:sz w:val="24"/>
          <w:szCs w:val="24"/>
          <w:lang w:val="en-US"/>
        </w:rPr>
      </w:pPr>
    </w:p>
    <w:p w14:paraId="39242CF0" w14:textId="77777777" w:rsidR="003629E1" w:rsidRDefault="00A910FC" w:rsidP="00F80B1F">
      <w:pPr>
        <w:autoSpaceDE w:val="0"/>
        <w:autoSpaceDN w:val="0"/>
        <w:adjustRightInd w:val="0"/>
        <w:rPr>
          <w:rFonts w:cs="Arial"/>
          <w:sz w:val="24"/>
          <w:szCs w:val="24"/>
          <w:lang w:val="en-US"/>
        </w:rPr>
      </w:pPr>
      <w:r>
        <w:rPr>
          <w:rFonts w:cs="Arial"/>
          <w:color w:val="000000"/>
          <w:sz w:val="24"/>
          <w:szCs w:val="24"/>
          <w:lang w:val="en-US"/>
        </w:rPr>
        <w:t>Prepare</w:t>
      </w:r>
      <w:r w:rsidR="00F80B1F" w:rsidRPr="00266A61">
        <w:rPr>
          <w:rFonts w:cs="Arial"/>
          <w:color w:val="000000"/>
          <w:sz w:val="24"/>
          <w:szCs w:val="24"/>
          <w:lang w:val="en-US"/>
        </w:rPr>
        <w:t>d By:</w:t>
      </w:r>
      <w:r w:rsidR="00015EEF">
        <w:rPr>
          <w:rFonts w:cs="Arial"/>
          <w:color w:val="000000"/>
          <w:sz w:val="24"/>
          <w:szCs w:val="24"/>
          <w:lang w:val="en-US"/>
        </w:rPr>
        <w:tab/>
      </w:r>
      <w:r w:rsidR="00015EEF">
        <w:rPr>
          <w:rFonts w:cs="Arial"/>
          <w:color w:val="000000"/>
          <w:sz w:val="24"/>
          <w:szCs w:val="24"/>
          <w:lang w:val="en-US"/>
        </w:rPr>
        <w:tab/>
        <w:t>Valerie Obarymskyj</w:t>
      </w:r>
    </w:p>
    <w:p w14:paraId="3BDCC1DD" w14:textId="77777777" w:rsidR="00A910FC" w:rsidRPr="00B9513A" w:rsidRDefault="003629E1" w:rsidP="00F80B1F">
      <w:pPr>
        <w:autoSpaceDE w:val="0"/>
        <w:autoSpaceDN w:val="0"/>
        <w:adjustRightInd w:val="0"/>
        <w:rPr>
          <w:rFonts w:cs="Arial"/>
          <w:sz w:val="24"/>
          <w:szCs w:val="24"/>
          <w:lang w:val="en-US"/>
        </w:rPr>
      </w:pPr>
      <w:r>
        <w:rPr>
          <w:rFonts w:cs="Arial"/>
          <w:sz w:val="24"/>
          <w:szCs w:val="24"/>
          <w:lang w:val="en-US"/>
        </w:rPr>
        <w:t>Title</w:t>
      </w:r>
      <w:r w:rsidR="00A910FC">
        <w:rPr>
          <w:rFonts w:cs="Arial"/>
          <w:sz w:val="24"/>
          <w:szCs w:val="24"/>
          <w:lang w:val="en-US"/>
        </w:rPr>
        <w:t>:</w:t>
      </w:r>
      <w:r w:rsidR="00B16FCB">
        <w:rPr>
          <w:rFonts w:cs="Arial"/>
          <w:sz w:val="24"/>
          <w:szCs w:val="24"/>
          <w:lang w:val="en-US"/>
        </w:rPr>
        <w:t xml:space="preserve">                  </w:t>
      </w:r>
      <w:r w:rsidR="00B16FCB">
        <w:rPr>
          <w:rFonts w:cs="Arial"/>
          <w:sz w:val="24"/>
          <w:szCs w:val="24"/>
          <w:lang w:val="en-US"/>
        </w:rPr>
        <w:tab/>
      </w:r>
      <w:r w:rsidR="00B16FCB">
        <w:rPr>
          <w:rFonts w:cs="Arial"/>
          <w:sz w:val="24"/>
          <w:szCs w:val="24"/>
          <w:lang w:val="en-US"/>
        </w:rPr>
        <w:tab/>
        <w:t>Clerk Treasurer</w:t>
      </w:r>
    </w:p>
    <w:p w14:paraId="1F060A7D" w14:textId="77777777" w:rsidR="00F80B1F" w:rsidRDefault="00B16FCB" w:rsidP="00A910FC">
      <w:pPr>
        <w:autoSpaceDE w:val="0"/>
        <w:autoSpaceDN w:val="0"/>
        <w:adjustRightInd w:val="0"/>
        <w:ind w:left="2160" w:firstLine="720"/>
        <w:rPr>
          <w:rFonts w:cs="Arial"/>
          <w:sz w:val="24"/>
          <w:szCs w:val="24"/>
          <w:lang w:val="en-US"/>
        </w:rPr>
      </w:pPr>
      <w:r w:rsidRPr="00B9513A">
        <w:rPr>
          <w:rFonts w:cs="Arial"/>
          <w:sz w:val="24"/>
          <w:szCs w:val="24"/>
          <w:lang w:val="en-US"/>
        </w:rPr>
        <w:t>Township of Hilton</w:t>
      </w:r>
    </w:p>
    <w:p w14:paraId="45CD10A9" w14:textId="77777777" w:rsidR="00B9513A" w:rsidRDefault="00B9513A" w:rsidP="00A910FC">
      <w:pPr>
        <w:autoSpaceDE w:val="0"/>
        <w:autoSpaceDN w:val="0"/>
        <w:adjustRightInd w:val="0"/>
        <w:ind w:left="2160" w:firstLine="720"/>
        <w:rPr>
          <w:rFonts w:cs="Arial"/>
          <w:sz w:val="24"/>
          <w:szCs w:val="24"/>
          <w:lang w:val="en-US"/>
        </w:rPr>
      </w:pPr>
    </w:p>
    <w:p w14:paraId="67050686" w14:textId="77777777" w:rsidR="00B9513A" w:rsidRDefault="00B9513A" w:rsidP="00B9513A">
      <w:pPr>
        <w:autoSpaceDE w:val="0"/>
        <w:autoSpaceDN w:val="0"/>
        <w:adjustRightInd w:val="0"/>
        <w:ind w:left="2160" w:firstLine="720"/>
        <w:jc w:val="both"/>
        <w:rPr>
          <w:rFonts w:cs="Arial"/>
          <w:sz w:val="24"/>
          <w:szCs w:val="24"/>
          <w:lang w:val="en-US"/>
        </w:rPr>
      </w:pPr>
    </w:p>
    <w:p w14:paraId="46D8286F" w14:textId="77777777" w:rsidR="00B9513A" w:rsidRDefault="00B9513A" w:rsidP="00A910FC">
      <w:pPr>
        <w:autoSpaceDE w:val="0"/>
        <w:autoSpaceDN w:val="0"/>
        <w:adjustRightInd w:val="0"/>
        <w:ind w:left="2160" w:firstLine="720"/>
        <w:rPr>
          <w:rFonts w:cs="Arial"/>
          <w:sz w:val="24"/>
          <w:szCs w:val="24"/>
          <w:lang w:val="en-US"/>
        </w:rPr>
      </w:pPr>
    </w:p>
    <w:p w14:paraId="6D93F76C" w14:textId="77777777" w:rsidR="00B9513A" w:rsidRDefault="00B9513A" w:rsidP="00A910FC">
      <w:pPr>
        <w:autoSpaceDE w:val="0"/>
        <w:autoSpaceDN w:val="0"/>
        <w:adjustRightInd w:val="0"/>
        <w:ind w:left="2160" w:firstLine="720"/>
        <w:rPr>
          <w:rFonts w:cs="Arial"/>
          <w:sz w:val="24"/>
          <w:szCs w:val="24"/>
          <w:lang w:val="en-US"/>
        </w:rPr>
      </w:pPr>
    </w:p>
    <w:p w14:paraId="6087E6EA" w14:textId="77777777" w:rsidR="00B9513A" w:rsidRPr="00B9513A" w:rsidRDefault="00B9513A" w:rsidP="00A910FC">
      <w:pPr>
        <w:autoSpaceDE w:val="0"/>
        <w:autoSpaceDN w:val="0"/>
        <w:adjustRightInd w:val="0"/>
        <w:ind w:left="2160" w:firstLine="720"/>
        <w:rPr>
          <w:rFonts w:cs="Arial"/>
          <w:sz w:val="24"/>
          <w:szCs w:val="24"/>
          <w:lang w:val="en-US"/>
        </w:rPr>
      </w:pPr>
    </w:p>
    <w:p w14:paraId="58B28270" w14:textId="77777777" w:rsidR="00F80B1F" w:rsidRDefault="00F80B1F" w:rsidP="00CC1412">
      <w:pPr>
        <w:autoSpaceDE w:val="0"/>
        <w:autoSpaceDN w:val="0"/>
        <w:adjustRightInd w:val="0"/>
        <w:ind w:right="-1260"/>
        <w:rPr>
          <w:rFonts w:cs="Arial"/>
          <w:b/>
          <w:bCs/>
          <w:color w:val="000000"/>
          <w:spacing w:val="24"/>
          <w:sz w:val="28"/>
          <w:szCs w:val="28"/>
          <w:lang w:val="en-US"/>
        </w:rPr>
      </w:pPr>
    </w:p>
    <w:p w14:paraId="5342DDF3" w14:textId="77777777" w:rsidR="00F80B1F" w:rsidRDefault="00F80B1F" w:rsidP="00CC1412">
      <w:pPr>
        <w:autoSpaceDE w:val="0"/>
        <w:autoSpaceDN w:val="0"/>
        <w:adjustRightInd w:val="0"/>
        <w:ind w:right="-1260"/>
        <w:rPr>
          <w:rFonts w:cs="Arial"/>
          <w:b/>
          <w:bCs/>
          <w:color w:val="000000"/>
          <w:spacing w:val="24"/>
          <w:sz w:val="28"/>
          <w:szCs w:val="28"/>
          <w:lang w:val="en-US"/>
        </w:rPr>
      </w:pPr>
    </w:p>
    <w:p w14:paraId="47499642" w14:textId="77777777" w:rsidR="00F80B1F" w:rsidRDefault="00F80B1F" w:rsidP="00CC1412">
      <w:pPr>
        <w:autoSpaceDE w:val="0"/>
        <w:autoSpaceDN w:val="0"/>
        <w:adjustRightInd w:val="0"/>
        <w:ind w:right="-1260"/>
        <w:rPr>
          <w:rFonts w:cs="Arial"/>
          <w:b/>
          <w:bCs/>
          <w:color w:val="000000"/>
          <w:spacing w:val="24"/>
          <w:sz w:val="28"/>
          <w:szCs w:val="28"/>
          <w:lang w:val="en-US"/>
        </w:rPr>
      </w:pPr>
    </w:p>
    <w:p w14:paraId="6D1639CA" w14:textId="77777777" w:rsidR="00F80B1F" w:rsidRDefault="00F80B1F" w:rsidP="00CC1412">
      <w:pPr>
        <w:autoSpaceDE w:val="0"/>
        <w:autoSpaceDN w:val="0"/>
        <w:adjustRightInd w:val="0"/>
        <w:ind w:right="-1260"/>
        <w:rPr>
          <w:rFonts w:cs="Arial"/>
          <w:b/>
          <w:bCs/>
          <w:color w:val="000000"/>
          <w:spacing w:val="24"/>
          <w:sz w:val="28"/>
          <w:szCs w:val="28"/>
          <w:lang w:val="en-US"/>
        </w:rPr>
      </w:pPr>
    </w:p>
    <w:p w14:paraId="08B3F618" w14:textId="77777777" w:rsidR="00F747D8" w:rsidRPr="007F6C37" w:rsidRDefault="00F747D8" w:rsidP="00F80B1F">
      <w:pPr>
        <w:autoSpaceDE w:val="0"/>
        <w:autoSpaceDN w:val="0"/>
        <w:adjustRightInd w:val="0"/>
        <w:rPr>
          <w:rFonts w:cs="Arial"/>
          <w:b/>
          <w:bCs/>
          <w:color w:val="000000"/>
          <w:sz w:val="28"/>
          <w:szCs w:val="28"/>
          <w:lang w:val="en-US"/>
        </w:rPr>
      </w:pPr>
    </w:p>
    <w:p w14:paraId="7AF4A5FF" w14:textId="77777777" w:rsidR="00CD22D2" w:rsidRDefault="00CD22D2" w:rsidP="00F80B1F">
      <w:pPr>
        <w:autoSpaceDE w:val="0"/>
        <w:autoSpaceDN w:val="0"/>
        <w:adjustRightInd w:val="0"/>
        <w:rPr>
          <w:rFonts w:cs="Arial"/>
          <w:b/>
          <w:bCs/>
          <w:color w:val="000000"/>
          <w:sz w:val="28"/>
          <w:szCs w:val="28"/>
          <w:lang w:val="en-US"/>
        </w:rPr>
      </w:pPr>
    </w:p>
    <w:p w14:paraId="16911915" w14:textId="77777777" w:rsidR="00F80B1F" w:rsidRDefault="00F80B1F" w:rsidP="00F80B1F">
      <w:pPr>
        <w:autoSpaceDE w:val="0"/>
        <w:autoSpaceDN w:val="0"/>
        <w:adjustRightInd w:val="0"/>
        <w:rPr>
          <w:rFonts w:cs="Arial"/>
          <w:b/>
          <w:bCs/>
          <w:color w:val="000000"/>
          <w:sz w:val="32"/>
          <w:szCs w:val="32"/>
          <w:lang w:val="en-US"/>
        </w:rPr>
      </w:pPr>
      <w:r>
        <w:rPr>
          <w:rFonts w:cs="Arial"/>
          <w:b/>
          <w:bCs/>
          <w:color w:val="000000"/>
          <w:sz w:val="32"/>
          <w:szCs w:val="32"/>
          <w:lang w:val="en-US"/>
        </w:rPr>
        <w:br w:type="page"/>
      </w:r>
    </w:p>
    <w:p w14:paraId="577BEE67" w14:textId="77777777" w:rsidR="009C0916" w:rsidRPr="007C2F9C" w:rsidRDefault="009C0916" w:rsidP="009C0916">
      <w:pPr>
        <w:pStyle w:val="TOCHeading"/>
        <w:jc w:val="center"/>
        <w:rPr>
          <w:rFonts w:ascii="Verdana" w:hAnsi="Verdana"/>
          <w:color w:val="92D050"/>
          <w:sz w:val="36"/>
          <w:szCs w:val="36"/>
        </w:rPr>
      </w:pPr>
      <w:r w:rsidRPr="00801538">
        <w:rPr>
          <w:rFonts w:ascii="Verdana" w:hAnsi="Verdana"/>
          <w:color w:val="4472C4" w:themeColor="accent1"/>
          <w:sz w:val="36"/>
          <w:szCs w:val="36"/>
        </w:rPr>
        <w:lastRenderedPageBreak/>
        <w:t>Table of Contents</w:t>
      </w:r>
    </w:p>
    <w:p w14:paraId="4875D2F7" w14:textId="74DC0B51" w:rsidR="009C0916" w:rsidRPr="009C0916" w:rsidRDefault="009C0916" w:rsidP="009C0916">
      <w:pPr>
        <w:rPr>
          <w:lang w:val="en-US"/>
        </w:rPr>
      </w:pPr>
    </w:p>
    <w:p w14:paraId="6B2B16A2" w14:textId="61BA0035" w:rsidR="00DC347E" w:rsidRDefault="009C0916">
      <w:pPr>
        <w:pStyle w:val="TOC1"/>
        <w:tabs>
          <w:tab w:val="right" w:leader="dot" w:pos="9350"/>
        </w:tabs>
        <w:rPr>
          <w:noProof/>
          <w:lang w:val="en-CA" w:eastAsia="en-CA"/>
        </w:rPr>
      </w:pPr>
      <w:r w:rsidRPr="007C2F9C">
        <w:rPr>
          <w:sz w:val="24"/>
          <w:szCs w:val="24"/>
        </w:rPr>
        <w:fldChar w:fldCharType="begin"/>
      </w:r>
      <w:r w:rsidRPr="007C2F9C">
        <w:rPr>
          <w:sz w:val="24"/>
          <w:szCs w:val="24"/>
        </w:rPr>
        <w:instrText xml:space="preserve"> TOC \o "1-3" \h \z \u </w:instrText>
      </w:r>
      <w:r w:rsidRPr="007C2F9C">
        <w:rPr>
          <w:sz w:val="24"/>
          <w:szCs w:val="24"/>
        </w:rPr>
        <w:fldChar w:fldCharType="separate"/>
      </w:r>
      <w:hyperlink w:anchor="_Toc245716528" w:history="1">
        <w:r w:rsidR="00DC347E" w:rsidRPr="00F90F67">
          <w:rPr>
            <w:rStyle w:val="Hyperlink"/>
            <w:rFonts w:ascii="Verdana" w:hAnsi="Verdana" w:cs="Arial"/>
            <w:noProof/>
          </w:rPr>
          <w:t>Purpose</w:t>
        </w:r>
        <w:r w:rsidR="00DC347E">
          <w:rPr>
            <w:noProof/>
            <w:webHidden/>
          </w:rPr>
          <w:tab/>
        </w:r>
        <w:r w:rsidR="00DC347E">
          <w:rPr>
            <w:noProof/>
            <w:webHidden/>
          </w:rPr>
          <w:fldChar w:fldCharType="begin"/>
        </w:r>
        <w:r w:rsidR="00DC347E">
          <w:rPr>
            <w:noProof/>
            <w:webHidden/>
          </w:rPr>
          <w:instrText xml:space="preserve"> PAGEREF _Toc245716528 \h </w:instrText>
        </w:r>
        <w:r w:rsidR="00DC347E">
          <w:rPr>
            <w:noProof/>
            <w:webHidden/>
          </w:rPr>
        </w:r>
        <w:r w:rsidR="00DC347E">
          <w:rPr>
            <w:noProof/>
            <w:webHidden/>
          </w:rPr>
          <w:fldChar w:fldCharType="separate"/>
        </w:r>
        <w:r w:rsidR="005C0690">
          <w:rPr>
            <w:noProof/>
            <w:webHidden/>
          </w:rPr>
          <w:t>1</w:t>
        </w:r>
        <w:r w:rsidR="00DC347E">
          <w:rPr>
            <w:noProof/>
            <w:webHidden/>
          </w:rPr>
          <w:fldChar w:fldCharType="end"/>
        </w:r>
      </w:hyperlink>
    </w:p>
    <w:p w14:paraId="6F103AF0" w14:textId="0CA3F189" w:rsidR="00DC347E" w:rsidRDefault="001D786C">
      <w:pPr>
        <w:pStyle w:val="TOC1"/>
        <w:tabs>
          <w:tab w:val="right" w:leader="dot" w:pos="9350"/>
        </w:tabs>
        <w:rPr>
          <w:noProof/>
          <w:lang w:val="en-CA" w:eastAsia="en-CA"/>
        </w:rPr>
      </w:pPr>
      <w:hyperlink w:anchor="_Toc245716529" w:history="1">
        <w:r w:rsidR="00DC347E" w:rsidRPr="00F90F67">
          <w:rPr>
            <w:rStyle w:val="Hyperlink"/>
            <w:rFonts w:ascii="Verdana" w:hAnsi="Verdana" w:cs="Arial"/>
            <w:noProof/>
          </w:rPr>
          <w:t>Scope</w:t>
        </w:r>
        <w:r w:rsidR="00DC347E">
          <w:rPr>
            <w:noProof/>
            <w:webHidden/>
          </w:rPr>
          <w:tab/>
        </w:r>
        <w:r w:rsidR="00DC347E">
          <w:rPr>
            <w:noProof/>
            <w:webHidden/>
          </w:rPr>
          <w:fldChar w:fldCharType="begin"/>
        </w:r>
        <w:r w:rsidR="00DC347E">
          <w:rPr>
            <w:noProof/>
            <w:webHidden/>
          </w:rPr>
          <w:instrText xml:space="preserve"> PAGEREF _Toc245716529 \h </w:instrText>
        </w:r>
        <w:r w:rsidR="00DC347E">
          <w:rPr>
            <w:noProof/>
            <w:webHidden/>
          </w:rPr>
        </w:r>
        <w:r w:rsidR="00DC347E">
          <w:rPr>
            <w:noProof/>
            <w:webHidden/>
          </w:rPr>
          <w:fldChar w:fldCharType="separate"/>
        </w:r>
        <w:r w:rsidR="005C0690">
          <w:rPr>
            <w:noProof/>
            <w:webHidden/>
          </w:rPr>
          <w:t>1</w:t>
        </w:r>
        <w:r w:rsidR="00DC347E">
          <w:rPr>
            <w:noProof/>
            <w:webHidden/>
          </w:rPr>
          <w:fldChar w:fldCharType="end"/>
        </w:r>
      </w:hyperlink>
    </w:p>
    <w:p w14:paraId="5CB1ED37" w14:textId="2C6FC974" w:rsidR="00DC347E" w:rsidRDefault="001D786C">
      <w:pPr>
        <w:pStyle w:val="TOC1"/>
        <w:tabs>
          <w:tab w:val="right" w:leader="dot" w:pos="9350"/>
        </w:tabs>
        <w:rPr>
          <w:noProof/>
          <w:lang w:val="en-CA" w:eastAsia="en-CA"/>
        </w:rPr>
      </w:pPr>
      <w:hyperlink w:anchor="_Toc245716530" w:history="1">
        <w:r w:rsidR="00DC347E" w:rsidRPr="00F90F67">
          <w:rPr>
            <w:rStyle w:val="Hyperlink"/>
            <w:rFonts w:ascii="Verdana" w:hAnsi="Verdana" w:cs="Arial"/>
            <w:noProof/>
          </w:rPr>
          <w:t>Definitions and Accompanying Policy</w:t>
        </w:r>
        <w:r w:rsidR="00DC347E">
          <w:rPr>
            <w:noProof/>
            <w:webHidden/>
          </w:rPr>
          <w:tab/>
        </w:r>
        <w:r w:rsidR="00DC347E">
          <w:rPr>
            <w:noProof/>
            <w:webHidden/>
          </w:rPr>
          <w:fldChar w:fldCharType="begin"/>
        </w:r>
        <w:r w:rsidR="00DC347E">
          <w:rPr>
            <w:noProof/>
            <w:webHidden/>
          </w:rPr>
          <w:instrText xml:space="preserve"> PAGEREF _Toc245716530 \h </w:instrText>
        </w:r>
        <w:r w:rsidR="00DC347E">
          <w:rPr>
            <w:noProof/>
            <w:webHidden/>
          </w:rPr>
        </w:r>
        <w:r w:rsidR="00DC347E">
          <w:rPr>
            <w:noProof/>
            <w:webHidden/>
          </w:rPr>
          <w:fldChar w:fldCharType="separate"/>
        </w:r>
        <w:r w:rsidR="005C0690">
          <w:rPr>
            <w:noProof/>
            <w:webHidden/>
          </w:rPr>
          <w:t>2</w:t>
        </w:r>
        <w:r w:rsidR="00DC347E">
          <w:rPr>
            <w:noProof/>
            <w:webHidden/>
          </w:rPr>
          <w:fldChar w:fldCharType="end"/>
        </w:r>
      </w:hyperlink>
    </w:p>
    <w:p w14:paraId="30E643B4" w14:textId="512890BD" w:rsidR="00DC347E" w:rsidRDefault="001D786C">
      <w:pPr>
        <w:pStyle w:val="TOC2"/>
        <w:tabs>
          <w:tab w:val="right" w:leader="dot" w:pos="9350"/>
        </w:tabs>
        <w:rPr>
          <w:noProof/>
          <w:lang w:val="en-CA" w:eastAsia="en-CA"/>
        </w:rPr>
      </w:pPr>
      <w:hyperlink w:anchor="_Toc245716531" w:history="1">
        <w:r w:rsidR="00DC347E" w:rsidRPr="00F90F67">
          <w:rPr>
            <w:rStyle w:val="Hyperlink"/>
            <w:rFonts w:ascii="Verdana" w:hAnsi="Verdana" w:cs="Arial"/>
            <w:noProof/>
          </w:rPr>
          <w:t>Person with a Disability:</w:t>
        </w:r>
        <w:r w:rsidR="00DC347E">
          <w:rPr>
            <w:noProof/>
            <w:webHidden/>
          </w:rPr>
          <w:tab/>
        </w:r>
        <w:r w:rsidR="00DC347E">
          <w:rPr>
            <w:noProof/>
            <w:webHidden/>
          </w:rPr>
          <w:fldChar w:fldCharType="begin"/>
        </w:r>
        <w:r w:rsidR="00DC347E">
          <w:rPr>
            <w:noProof/>
            <w:webHidden/>
          </w:rPr>
          <w:instrText xml:space="preserve"> PAGEREF _Toc245716531 \h </w:instrText>
        </w:r>
        <w:r w:rsidR="00DC347E">
          <w:rPr>
            <w:noProof/>
            <w:webHidden/>
          </w:rPr>
        </w:r>
        <w:r w:rsidR="00DC347E">
          <w:rPr>
            <w:noProof/>
            <w:webHidden/>
          </w:rPr>
          <w:fldChar w:fldCharType="separate"/>
        </w:r>
        <w:r w:rsidR="005C0690">
          <w:rPr>
            <w:noProof/>
            <w:webHidden/>
          </w:rPr>
          <w:t>2</w:t>
        </w:r>
        <w:r w:rsidR="00DC347E">
          <w:rPr>
            <w:noProof/>
            <w:webHidden/>
          </w:rPr>
          <w:fldChar w:fldCharType="end"/>
        </w:r>
      </w:hyperlink>
    </w:p>
    <w:p w14:paraId="0CC01960" w14:textId="31898361" w:rsidR="00DC347E" w:rsidRDefault="001D786C">
      <w:pPr>
        <w:pStyle w:val="TOC1"/>
        <w:tabs>
          <w:tab w:val="right" w:leader="dot" w:pos="9350"/>
        </w:tabs>
        <w:rPr>
          <w:noProof/>
          <w:lang w:val="en-CA" w:eastAsia="en-CA"/>
        </w:rPr>
      </w:pPr>
      <w:hyperlink w:anchor="_Toc245716532" w:history="1">
        <w:r w:rsidR="00DC347E" w:rsidRPr="00F90F67">
          <w:rPr>
            <w:rStyle w:val="Hyperlink"/>
            <w:rFonts w:ascii="Verdana" w:hAnsi="Verdana" w:cs="Arial"/>
            <w:noProof/>
          </w:rPr>
          <w:t>Communicating with Persons with Disabilities</w:t>
        </w:r>
        <w:r w:rsidR="00DC347E">
          <w:rPr>
            <w:noProof/>
            <w:webHidden/>
          </w:rPr>
          <w:tab/>
        </w:r>
        <w:r w:rsidR="00DC347E">
          <w:rPr>
            <w:noProof/>
            <w:webHidden/>
          </w:rPr>
          <w:fldChar w:fldCharType="begin"/>
        </w:r>
        <w:r w:rsidR="00DC347E">
          <w:rPr>
            <w:noProof/>
            <w:webHidden/>
          </w:rPr>
          <w:instrText xml:space="preserve"> PAGEREF _Toc245716532 \h </w:instrText>
        </w:r>
        <w:r w:rsidR="00DC347E">
          <w:rPr>
            <w:noProof/>
            <w:webHidden/>
          </w:rPr>
        </w:r>
        <w:r w:rsidR="00DC347E">
          <w:rPr>
            <w:noProof/>
            <w:webHidden/>
          </w:rPr>
          <w:fldChar w:fldCharType="separate"/>
        </w:r>
        <w:r w:rsidR="005C0690">
          <w:rPr>
            <w:noProof/>
            <w:webHidden/>
          </w:rPr>
          <w:t>2</w:t>
        </w:r>
        <w:r w:rsidR="00DC347E">
          <w:rPr>
            <w:noProof/>
            <w:webHidden/>
          </w:rPr>
          <w:fldChar w:fldCharType="end"/>
        </w:r>
      </w:hyperlink>
    </w:p>
    <w:p w14:paraId="409A2834" w14:textId="2A91F7E4" w:rsidR="00DC347E" w:rsidRDefault="001D786C">
      <w:pPr>
        <w:pStyle w:val="TOC2"/>
        <w:tabs>
          <w:tab w:val="right" w:leader="dot" w:pos="9350"/>
        </w:tabs>
        <w:rPr>
          <w:noProof/>
          <w:lang w:val="en-CA" w:eastAsia="en-CA"/>
        </w:rPr>
      </w:pPr>
      <w:hyperlink w:anchor="_Toc245716533" w:history="1">
        <w:r w:rsidR="00DC347E" w:rsidRPr="00F90F67">
          <w:rPr>
            <w:rStyle w:val="Hyperlink"/>
            <w:rFonts w:ascii="Verdana" w:hAnsi="Verdana" w:cs="Arial"/>
            <w:noProof/>
          </w:rPr>
          <w:t>Policy</w:t>
        </w:r>
        <w:r w:rsidR="00DC347E">
          <w:rPr>
            <w:noProof/>
            <w:webHidden/>
          </w:rPr>
          <w:tab/>
        </w:r>
        <w:r w:rsidR="00DC347E">
          <w:rPr>
            <w:noProof/>
            <w:webHidden/>
          </w:rPr>
          <w:fldChar w:fldCharType="begin"/>
        </w:r>
        <w:r w:rsidR="00DC347E">
          <w:rPr>
            <w:noProof/>
            <w:webHidden/>
          </w:rPr>
          <w:instrText xml:space="preserve"> PAGEREF _Toc245716533 \h </w:instrText>
        </w:r>
        <w:r w:rsidR="00DC347E">
          <w:rPr>
            <w:noProof/>
            <w:webHidden/>
          </w:rPr>
        </w:r>
        <w:r w:rsidR="00DC347E">
          <w:rPr>
            <w:noProof/>
            <w:webHidden/>
          </w:rPr>
          <w:fldChar w:fldCharType="separate"/>
        </w:r>
        <w:r w:rsidR="005C0690">
          <w:rPr>
            <w:noProof/>
            <w:webHidden/>
          </w:rPr>
          <w:t>2</w:t>
        </w:r>
        <w:r w:rsidR="00DC347E">
          <w:rPr>
            <w:noProof/>
            <w:webHidden/>
          </w:rPr>
          <w:fldChar w:fldCharType="end"/>
        </w:r>
      </w:hyperlink>
    </w:p>
    <w:p w14:paraId="750532CC" w14:textId="6B47FD24" w:rsidR="00DC347E" w:rsidRDefault="001D786C">
      <w:pPr>
        <w:pStyle w:val="TOC1"/>
        <w:tabs>
          <w:tab w:val="right" w:leader="dot" w:pos="9350"/>
        </w:tabs>
        <w:rPr>
          <w:noProof/>
          <w:lang w:val="en-CA" w:eastAsia="en-CA"/>
        </w:rPr>
      </w:pPr>
      <w:hyperlink w:anchor="_Toc245716534" w:history="1">
        <w:r w:rsidR="00DC347E" w:rsidRPr="00F90F67">
          <w:rPr>
            <w:rStyle w:val="Hyperlink"/>
            <w:rFonts w:ascii="Verdana" w:hAnsi="Verdana" w:cs="Arial"/>
            <w:noProof/>
          </w:rPr>
          <w:t>Support Person</w:t>
        </w:r>
        <w:r w:rsidR="00DC347E">
          <w:rPr>
            <w:noProof/>
            <w:webHidden/>
          </w:rPr>
          <w:tab/>
        </w:r>
        <w:r w:rsidR="00DC347E">
          <w:rPr>
            <w:noProof/>
            <w:webHidden/>
          </w:rPr>
          <w:fldChar w:fldCharType="begin"/>
        </w:r>
        <w:r w:rsidR="00DC347E">
          <w:rPr>
            <w:noProof/>
            <w:webHidden/>
          </w:rPr>
          <w:instrText xml:space="preserve"> PAGEREF _Toc245716534 \h </w:instrText>
        </w:r>
        <w:r w:rsidR="00DC347E">
          <w:rPr>
            <w:noProof/>
            <w:webHidden/>
          </w:rPr>
        </w:r>
        <w:r w:rsidR="00DC347E">
          <w:rPr>
            <w:noProof/>
            <w:webHidden/>
          </w:rPr>
          <w:fldChar w:fldCharType="separate"/>
        </w:r>
        <w:r w:rsidR="005C0690">
          <w:rPr>
            <w:noProof/>
            <w:webHidden/>
          </w:rPr>
          <w:t>3</w:t>
        </w:r>
        <w:r w:rsidR="00DC347E">
          <w:rPr>
            <w:noProof/>
            <w:webHidden/>
          </w:rPr>
          <w:fldChar w:fldCharType="end"/>
        </w:r>
      </w:hyperlink>
    </w:p>
    <w:p w14:paraId="637AA921" w14:textId="4D38D2C0" w:rsidR="00DC347E" w:rsidRDefault="001D786C">
      <w:pPr>
        <w:pStyle w:val="TOC2"/>
        <w:tabs>
          <w:tab w:val="right" w:leader="dot" w:pos="9350"/>
        </w:tabs>
        <w:rPr>
          <w:noProof/>
          <w:lang w:val="en-CA" w:eastAsia="en-CA"/>
        </w:rPr>
      </w:pPr>
      <w:hyperlink w:anchor="_Toc245716535" w:history="1">
        <w:r w:rsidR="00DC347E" w:rsidRPr="00F90F67">
          <w:rPr>
            <w:rStyle w:val="Hyperlink"/>
            <w:rFonts w:ascii="Verdana" w:hAnsi="Verdana" w:cs="Arial"/>
            <w:noProof/>
          </w:rPr>
          <w:t>Policy</w:t>
        </w:r>
        <w:r w:rsidR="00DC347E">
          <w:rPr>
            <w:noProof/>
            <w:webHidden/>
          </w:rPr>
          <w:tab/>
        </w:r>
        <w:r w:rsidR="00DC347E">
          <w:rPr>
            <w:noProof/>
            <w:webHidden/>
          </w:rPr>
          <w:fldChar w:fldCharType="begin"/>
        </w:r>
        <w:r w:rsidR="00DC347E">
          <w:rPr>
            <w:noProof/>
            <w:webHidden/>
          </w:rPr>
          <w:instrText xml:space="preserve"> PAGEREF _Toc245716535 \h </w:instrText>
        </w:r>
        <w:r w:rsidR="00DC347E">
          <w:rPr>
            <w:noProof/>
            <w:webHidden/>
          </w:rPr>
        </w:r>
        <w:r w:rsidR="00DC347E">
          <w:rPr>
            <w:noProof/>
            <w:webHidden/>
          </w:rPr>
          <w:fldChar w:fldCharType="separate"/>
        </w:r>
        <w:r w:rsidR="005C0690">
          <w:rPr>
            <w:noProof/>
            <w:webHidden/>
          </w:rPr>
          <w:t>3</w:t>
        </w:r>
        <w:r w:rsidR="00DC347E">
          <w:rPr>
            <w:noProof/>
            <w:webHidden/>
          </w:rPr>
          <w:fldChar w:fldCharType="end"/>
        </w:r>
      </w:hyperlink>
    </w:p>
    <w:p w14:paraId="73B73BEA" w14:textId="6C20D964" w:rsidR="00DC347E" w:rsidRDefault="001D786C">
      <w:pPr>
        <w:pStyle w:val="TOC1"/>
        <w:tabs>
          <w:tab w:val="right" w:leader="dot" w:pos="9350"/>
        </w:tabs>
        <w:rPr>
          <w:noProof/>
          <w:lang w:val="en-CA" w:eastAsia="en-CA"/>
        </w:rPr>
      </w:pPr>
      <w:hyperlink w:anchor="_Toc245716536" w:history="1">
        <w:r w:rsidR="00DC347E" w:rsidRPr="00F90F67">
          <w:rPr>
            <w:rStyle w:val="Hyperlink"/>
            <w:rFonts w:ascii="Verdana" w:hAnsi="Verdana" w:cs="Arial"/>
            <w:noProof/>
          </w:rPr>
          <w:t>Service Animal</w:t>
        </w:r>
        <w:r w:rsidR="00DC347E">
          <w:rPr>
            <w:noProof/>
            <w:webHidden/>
          </w:rPr>
          <w:tab/>
        </w:r>
        <w:r w:rsidR="00DC347E">
          <w:rPr>
            <w:noProof/>
            <w:webHidden/>
          </w:rPr>
          <w:fldChar w:fldCharType="begin"/>
        </w:r>
        <w:r w:rsidR="00DC347E">
          <w:rPr>
            <w:noProof/>
            <w:webHidden/>
          </w:rPr>
          <w:instrText xml:space="preserve"> PAGEREF _Toc245716536 \h </w:instrText>
        </w:r>
        <w:r w:rsidR="00DC347E">
          <w:rPr>
            <w:noProof/>
            <w:webHidden/>
          </w:rPr>
        </w:r>
        <w:r w:rsidR="00DC347E">
          <w:rPr>
            <w:noProof/>
            <w:webHidden/>
          </w:rPr>
          <w:fldChar w:fldCharType="separate"/>
        </w:r>
        <w:r w:rsidR="005C0690">
          <w:rPr>
            <w:noProof/>
            <w:webHidden/>
          </w:rPr>
          <w:t>4</w:t>
        </w:r>
        <w:r w:rsidR="00DC347E">
          <w:rPr>
            <w:noProof/>
            <w:webHidden/>
          </w:rPr>
          <w:fldChar w:fldCharType="end"/>
        </w:r>
      </w:hyperlink>
    </w:p>
    <w:p w14:paraId="5782738C" w14:textId="2876C2F2" w:rsidR="00DC347E" w:rsidRDefault="001D786C">
      <w:pPr>
        <w:pStyle w:val="TOC2"/>
        <w:tabs>
          <w:tab w:val="right" w:leader="dot" w:pos="9350"/>
        </w:tabs>
        <w:rPr>
          <w:noProof/>
          <w:lang w:val="en-CA" w:eastAsia="en-CA"/>
        </w:rPr>
      </w:pPr>
      <w:hyperlink w:anchor="_Toc245716537" w:history="1">
        <w:r w:rsidR="00DC347E" w:rsidRPr="00F90F67">
          <w:rPr>
            <w:rStyle w:val="Hyperlink"/>
            <w:rFonts w:ascii="Verdana" w:hAnsi="Verdana" w:cs="Arial"/>
            <w:noProof/>
          </w:rPr>
          <w:t>Policy</w:t>
        </w:r>
        <w:r w:rsidR="00DC347E">
          <w:rPr>
            <w:noProof/>
            <w:webHidden/>
          </w:rPr>
          <w:tab/>
        </w:r>
        <w:r w:rsidR="00DC347E">
          <w:rPr>
            <w:noProof/>
            <w:webHidden/>
          </w:rPr>
          <w:fldChar w:fldCharType="begin"/>
        </w:r>
        <w:r w:rsidR="00DC347E">
          <w:rPr>
            <w:noProof/>
            <w:webHidden/>
          </w:rPr>
          <w:instrText xml:space="preserve"> PAGEREF _Toc245716537 \h </w:instrText>
        </w:r>
        <w:r w:rsidR="00DC347E">
          <w:rPr>
            <w:noProof/>
            <w:webHidden/>
          </w:rPr>
        </w:r>
        <w:r w:rsidR="00DC347E">
          <w:rPr>
            <w:noProof/>
            <w:webHidden/>
          </w:rPr>
          <w:fldChar w:fldCharType="separate"/>
        </w:r>
        <w:r w:rsidR="005C0690">
          <w:rPr>
            <w:noProof/>
            <w:webHidden/>
          </w:rPr>
          <w:t>4</w:t>
        </w:r>
        <w:r w:rsidR="00DC347E">
          <w:rPr>
            <w:noProof/>
            <w:webHidden/>
          </w:rPr>
          <w:fldChar w:fldCharType="end"/>
        </w:r>
      </w:hyperlink>
    </w:p>
    <w:p w14:paraId="42979F4C" w14:textId="7485D2C7" w:rsidR="00DC347E" w:rsidRDefault="001D786C">
      <w:pPr>
        <w:pStyle w:val="TOC1"/>
        <w:tabs>
          <w:tab w:val="right" w:leader="dot" w:pos="9350"/>
        </w:tabs>
        <w:rPr>
          <w:noProof/>
          <w:lang w:val="en-CA" w:eastAsia="en-CA"/>
        </w:rPr>
      </w:pPr>
      <w:hyperlink w:anchor="_Toc245716538" w:history="1">
        <w:r w:rsidR="00DC347E" w:rsidRPr="00F90F67">
          <w:rPr>
            <w:rStyle w:val="Hyperlink"/>
            <w:rFonts w:ascii="Verdana" w:hAnsi="Verdana" w:cs="Arial"/>
            <w:noProof/>
          </w:rPr>
          <w:t>Assistive Devices</w:t>
        </w:r>
        <w:r w:rsidR="00DC347E">
          <w:rPr>
            <w:noProof/>
            <w:webHidden/>
          </w:rPr>
          <w:tab/>
        </w:r>
        <w:r w:rsidR="00DC347E">
          <w:rPr>
            <w:noProof/>
            <w:webHidden/>
          </w:rPr>
          <w:fldChar w:fldCharType="begin"/>
        </w:r>
        <w:r w:rsidR="00DC347E">
          <w:rPr>
            <w:noProof/>
            <w:webHidden/>
          </w:rPr>
          <w:instrText xml:space="preserve"> PAGEREF _Toc245716538 \h </w:instrText>
        </w:r>
        <w:r w:rsidR="00DC347E">
          <w:rPr>
            <w:noProof/>
            <w:webHidden/>
          </w:rPr>
        </w:r>
        <w:r w:rsidR="00DC347E">
          <w:rPr>
            <w:noProof/>
            <w:webHidden/>
          </w:rPr>
          <w:fldChar w:fldCharType="separate"/>
        </w:r>
        <w:r w:rsidR="005C0690">
          <w:rPr>
            <w:noProof/>
            <w:webHidden/>
          </w:rPr>
          <w:t>5</w:t>
        </w:r>
        <w:r w:rsidR="00DC347E">
          <w:rPr>
            <w:noProof/>
            <w:webHidden/>
          </w:rPr>
          <w:fldChar w:fldCharType="end"/>
        </w:r>
      </w:hyperlink>
    </w:p>
    <w:p w14:paraId="4DC6ED7E" w14:textId="498EE18F" w:rsidR="00DC347E" w:rsidRDefault="001D786C">
      <w:pPr>
        <w:pStyle w:val="TOC2"/>
        <w:tabs>
          <w:tab w:val="right" w:leader="dot" w:pos="9350"/>
        </w:tabs>
        <w:rPr>
          <w:noProof/>
          <w:lang w:val="en-CA" w:eastAsia="en-CA"/>
        </w:rPr>
      </w:pPr>
      <w:hyperlink w:anchor="_Toc245716539" w:history="1">
        <w:r w:rsidR="00DC347E" w:rsidRPr="00F90F67">
          <w:rPr>
            <w:rStyle w:val="Hyperlink"/>
            <w:rFonts w:ascii="Verdana" w:hAnsi="Verdana" w:cs="Arial"/>
            <w:noProof/>
          </w:rPr>
          <w:t>Policy</w:t>
        </w:r>
        <w:r w:rsidR="00DC347E">
          <w:rPr>
            <w:noProof/>
            <w:webHidden/>
          </w:rPr>
          <w:tab/>
        </w:r>
        <w:r w:rsidR="00DC347E">
          <w:rPr>
            <w:noProof/>
            <w:webHidden/>
          </w:rPr>
          <w:fldChar w:fldCharType="begin"/>
        </w:r>
        <w:r w:rsidR="00DC347E">
          <w:rPr>
            <w:noProof/>
            <w:webHidden/>
          </w:rPr>
          <w:instrText xml:space="preserve"> PAGEREF _Toc245716539 \h </w:instrText>
        </w:r>
        <w:r w:rsidR="00DC347E">
          <w:rPr>
            <w:noProof/>
            <w:webHidden/>
          </w:rPr>
        </w:r>
        <w:r w:rsidR="00DC347E">
          <w:rPr>
            <w:noProof/>
            <w:webHidden/>
          </w:rPr>
          <w:fldChar w:fldCharType="separate"/>
        </w:r>
        <w:r w:rsidR="005C0690">
          <w:rPr>
            <w:noProof/>
            <w:webHidden/>
          </w:rPr>
          <w:t>5</w:t>
        </w:r>
        <w:r w:rsidR="00DC347E">
          <w:rPr>
            <w:noProof/>
            <w:webHidden/>
          </w:rPr>
          <w:fldChar w:fldCharType="end"/>
        </w:r>
      </w:hyperlink>
    </w:p>
    <w:p w14:paraId="6391CE2B" w14:textId="2A5D6095" w:rsidR="00DC347E" w:rsidRDefault="001D786C">
      <w:pPr>
        <w:pStyle w:val="TOC1"/>
        <w:tabs>
          <w:tab w:val="right" w:leader="dot" w:pos="9350"/>
        </w:tabs>
        <w:rPr>
          <w:noProof/>
          <w:lang w:val="en-CA" w:eastAsia="en-CA"/>
        </w:rPr>
      </w:pPr>
      <w:hyperlink w:anchor="_Toc245716540" w:history="1">
        <w:r w:rsidR="00DC347E" w:rsidRPr="00F90F67">
          <w:rPr>
            <w:rStyle w:val="Hyperlink"/>
            <w:rFonts w:ascii="Verdana" w:hAnsi="Verdana" w:cs="Arial"/>
            <w:noProof/>
          </w:rPr>
          <w:t>Notice of Service Disruption</w:t>
        </w:r>
        <w:r w:rsidR="00DC347E">
          <w:rPr>
            <w:noProof/>
            <w:webHidden/>
          </w:rPr>
          <w:tab/>
        </w:r>
        <w:r w:rsidR="00DC347E">
          <w:rPr>
            <w:noProof/>
            <w:webHidden/>
          </w:rPr>
          <w:fldChar w:fldCharType="begin"/>
        </w:r>
        <w:r w:rsidR="00DC347E">
          <w:rPr>
            <w:noProof/>
            <w:webHidden/>
          </w:rPr>
          <w:instrText xml:space="preserve"> PAGEREF _Toc245716540 \h </w:instrText>
        </w:r>
        <w:r w:rsidR="00DC347E">
          <w:rPr>
            <w:noProof/>
            <w:webHidden/>
          </w:rPr>
        </w:r>
        <w:r w:rsidR="00DC347E">
          <w:rPr>
            <w:noProof/>
            <w:webHidden/>
          </w:rPr>
          <w:fldChar w:fldCharType="separate"/>
        </w:r>
        <w:r w:rsidR="005C0690">
          <w:rPr>
            <w:noProof/>
            <w:webHidden/>
          </w:rPr>
          <w:t>6</w:t>
        </w:r>
        <w:r w:rsidR="00DC347E">
          <w:rPr>
            <w:noProof/>
            <w:webHidden/>
          </w:rPr>
          <w:fldChar w:fldCharType="end"/>
        </w:r>
      </w:hyperlink>
    </w:p>
    <w:p w14:paraId="6B9F27D4" w14:textId="7EBE83F7" w:rsidR="00DC347E" w:rsidRDefault="001D786C">
      <w:pPr>
        <w:pStyle w:val="TOC2"/>
        <w:tabs>
          <w:tab w:val="right" w:leader="dot" w:pos="9350"/>
        </w:tabs>
        <w:rPr>
          <w:noProof/>
          <w:lang w:val="en-CA" w:eastAsia="en-CA"/>
        </w:rPr>
      </w:pPr>
      <w:hyperlink w:anchor="_Toc245716541" w:history="1">
        <w:r w:rsidR="00DC347E" w:rsidRPr="00F90F67">
          <w:rPr>
            <w:rStyle w:val="Hyperlink"/>
            <w:rFonts w:ascii="Verdana" w:hAnsi="Verdana" w:cs="Arial"/>
            <w:noProof/>
          </w:rPr>
          <w:t>Policy</w:t>
        </w:r>
        <w:r w:rsidR="00DC347E">
          <w:rPr>
            <w:noProof/>
            <w:webHidden/>
          </w:rPr>
          <w:tab/>
        </w:r>
        <w:r w:rsidR="00DC347E">
          <w:rPr>
            <w:noProof/>
            <w:webHidden/>
          </w:rPr>
          <w:fldChar w:fldCharType="begin"/>
        </w:r>
        <w:r w:rsidR="00DC347E">
          <w:rPr>
            <w:noProof/>
            <w:webHidden/>
          </w:rPr>
          <w:instrText xml:space="preserve"> PAGEREF _Toc245716541 \h </w:instrText>
        </w:r>
        <w:r w:rsidR="00DC347E">
          <w:rPr>
            <w:noProof/>
            <w:webHidden/>
          </w:rPr>
        </w:r>
        <w:r w:rsidR="00DC347E">
          <w:rPr>
            <w:noProof/>
            <w:webHidden/>
          </w:rPr>
          <w:fldChar w:fldCharType="separate"/>
        </w:r>
        <w:r w:rsidR="005C0690">
          <w:rPr>
            <w:noProof/>
            <w:webHidden/>
          </w:rPr>
          <w:t>6</w:t>
        </w:r>
        <w:r w:rsidR="00DC347E">
          <w:rPr>
            <w:noProof/>
            <w:webHidden/>
          </w:rPr>
          <w:fldChar w:fldCharType="end"/>
        </w:r>
      </w:hyperlink>
    </w:p>
    <w:p w14:paraId="53C7D28C" w14:textId="513BE76F" w:rsidR="00DC347E" w:rsidRDefault="001D786C">
      <w:pPr>
        <w:pStyle w:val="TOC1"/>
        <w:tabs>
          <w:tab w:val="right" w:leader="dot" w:pos="9350"/>
        </w:tabs>
        <w:rPr>
          <w:noProof/>
          <w:lang w:val="en-CA" w:eastAsia="en-CA"/>
        </w:rPr>
      </w:pPr>
      <w:hyperlink w:anchor="_Toc245716542" w:history="1">
        <w:r w:rsidR="00DC347E" w:rsidRPr="00F90F67">
          <w:rPr>
            <w:rStyle w:val="Hyperlink"/>
            <w:rFonts w:ascii="Verdana" w:hAnsi="Verdana" w:cs="Arial"/>
            <w:noProof/>
          </w:rPr>
          <w:t>Feedback</w:t>
        </w:r>
        <w:r w:rsidR="00DC347E">
          <w:rPr>
            <w:noProof/>
            <w:webHidden/>
          </w:rPr>
          <w:tab/>
        </w:r>
        <w:r w:rsidR="00DC347E">
          <w:rPr>
            <w:noProof/>
            <w:webHidden/>
          </w:rPr>
          <w:fldChar w:fldCharType="begin"/>
        </w:r>
        <w:r w:rsidR="00DC347E">
          <w:rPr>
            <w:noProof/>
            <w:webHidden/>
          </w:rPr>
          <w:instrText xml:space="preserve"> PAGEREF _Toc245716542 \h </w:instrText>
        </w:r>
        <w:r w:rsidR="00DC347E">
          <w:rPr>
            <w:noProof/>
            <w:webHidden/>
          </w:rPr>
        </w:r>
        <w:r w:rsidR="00DC347E">
          <w:rPr>
            <w:noProof/>
            <w:webHidden/>
          </w:rPr>
          <w:fldChar w:fldCharType="separate"/>
        </w:r>
        <w:r w:rsidR="005C0690">
          <w:rPr>
            <w:noProof/>
            <w:webHidden/>
          </w:rPr>
          <w:t>7</w:t>
        </w:r>
        <w:r w:rsidR="00DC347E">
          <w:rPr>
            <w:noProof/>
            <w:webHidden/>
          </w:rPr>
          <w:fldChar w:fldCharType="end"/>
        </w:r>
      </w:hyperlink>
    </w:p>
    <w:p w14:paraId="33E5194E" w14:textId="30937E9F" w:rsidR="00DC347E" w:rsidRDefault="001D786C">
      <w:pPr>
        <w:pStyle w:val="TOC2"/>
        <w:tabs>
          <w:tab w:val="right" w:leader="dot" w:pos="9350"/>
        </w:tabs>
        <w:rPr>
          <w:noProof/>
          <w:lang w:val="en-CA" w:eastAsia="en-CA"/>
        </w:rPr>
      </w:pPr>
      <w:hyperlink w:anchor="_Toc245716543" w:history="1">
        <w:r w:rsidR="00DC347E" w:rsidRPr="00F90F67">
          <w:rPr>
            <w:rStyle w:val="Hyperlink"/>
            <w:rFonts w:ascii="Verdana" w:hAnsi="Verdana" w:cs="Arial"/>
            <w:noProof/>
          </w:rPr>
          <w:t>Policy</w:t>
        </w:r>
        <w:r w:rsidR="00DC347E">
          <w:rPr>
            <w:noProof/>
            <w:webHidden/>
          </w:rPr>
          <w:tab/>
        </w:r>
        <w:r w:rsidR="00DC347E">
          <w:rPr>
            <w:noProof/>
            <w:webHidden/>
          </w:rPr>
          <w:fldChar w:fldCharType="begin"/>
        </w:r>
        <w:r w:rsidR="00DC347E">
          <w:rPr>
            <w:noProof/>
            <w:webHidden/>
          </w:rPr>
          <w:instrText xml:space="preserve"> PAGEREF _Toc245716543 \h </w:instrText>
        </w:r>
        <w:r w:rsidR="00DC347E">
          <w:rPr>
            <w:noProof/>
            <w:webHidden/>
          </w:rPr>
        </w:r>
        <w:r w:rsidR="00DC347E">
          <w:rPr>
            <w:noProof/>
            <w:webHidden/>
          </w:rPr>
          <w:fldChar w:fldCharType="separate"/>
        </w:r>
        <w:r w:rsidR="005C0690">
          <w:rPr>
            <w:noProof/>
            <w:webHidden/>
          </w:rPr>
          <w:t>7</w:t>
        </w:r>
        <w:r w:rsidR="00DC347E">
          <w:rPr>
            <w:noProof/>
            <w:webHidden/>
          </w:rPr>
          <w:fldChar w:fldCharType="end"/>
        </w:r>
      </w:hyperlink>
    </w:p>
    <w:p w14:paraId="77089402" w14:textId="6EAEB505" w:rsidR="00DC347E" w:rsidRDefault="001D786C">
      <w:pPr>
        <w:pStyle w:val="TOC1"/>
        <w:tabs>
          <w:tab w:val="right" w:leader="dot" w:pos="9350"/>
        </w:tabs>
        <w:rPr>
          <w:noProof/>
          <w:lang w:val="en-CA" w:eastAsia="en-CA"/>
        </w:rPr>
      </w:pPr>
      <w:hyperlink w:anchor="_Toc245716544" w:history="1">
        <w:r w:rsidR="00DC347E" w:rsidRPr="00F90F67">
          <w:rPr>
            <w:rStyle w:val="Hyperlink"/>
            <w:rFonts w:ascii="Verdana" w:hAnsi="Verdana" w:cs="Arial"/>
            <w:noProof/>
          </w:rPr>
          <w:t>Training</w:t>
        </w:r>
        <w:r w:rsidR="00DC347E">
          <w:rPr>
            <w:noProof/>
            <w:webHidden/>
          </w:rPr>
          <w:tab/>
        </w:r>
        <w:r w:rsidR="00DC347E">
          <w:rPr>
            <w:noProof/>
            <w:webHidden/>
          </w:rPr>
          <w:fldChar w:fldCharType="begin"/>
        </w:r>
        <w:r w:rsidR="00DC347E">
          <w:rPr>
            <w:noProof/>
            <w:webHidden/>
          </w:rPr>
          <w:instrText xml:space="preserve"> PAGEREF _Toc245716544 \h </w:instrText>
        </w:r>
        <w:r w:rsidR="00DC347E">
          <w:rPr>
            <w:noProof/>
            <w:webHidden/>
          </w:rPr>
        </w:r>
        <w:r w:rsidR="00DC347E">
          <w:rPr>
            <w:noProof/>
            <w:webHidden/>
          </w:rPr>
          <w:fldChar w:fldCharType="separate"/>
        </w:r>
        <w:r w:rsidR="005C0690">
          <w:rPr>
            <w:noProof/>
            <w:webHidden/>
          </w:rPr>
          <w:t>8</w:t>
        </w:r>
        <w:r w:rsidR="00DC347E">
          <w:rPr>
            <w:noProof/>
            <w:webHidden/>
          </w:rPr>
          <w:fldChar w:fldCharType="end"/>
        </w:r>
      </w:hyperlink>
    </w:p>
    <w:p w14:paraId="1F23064B" w14:textId="66201CBC" w:rsidR="00DC347E" w:rsidRDefault="001D786C">
      <w:pPr>
        <w:pStyle w:val="TOC2"/>
        <w:tabs>
          <w:tab w:val="right" w:leader="dot" w:pos="9350"/>
        </w:tabs>
        <w:rPr>
          <w:noProof/>
          <w:lang w:val="en-CA" w:eastAsia="en-CA"/>
        </w:rPr>
      </w:pPr>
      <w:hyperlink w:anchor="_Toc245716545" w:history="1">
        <w:r w:rsidR="00DC347E" w:rsidRPr="00F90F67">
          <w:rPr>
            <w:rStyle w:val="Hyperlink"/>
            <w:rFonts w:ascii="Verdana" w:hAnsi="Verdana" w:cs="Arial"/>
            <w:noProof/>
          </w:rPr>
          <w:t>Policy</w:t>
        </w:r>
        <w:r w:rsidR="00DC347E">
          <w:rPr>
            <w:noProof/>
            <w:webHidden/>
          </w:rPr>
          <w:tab/>
        </w:r>
        <w:r w:rsidR="00DC347E">
          <w:rPr>
            <w:noProof/>
            <w:webHidden/>
          </w:rPr>
          <w:fldChar w:fldCharType="begin"/>
        </w:r>
        <w:r w:rsidR="00DC347E">
          <w:rPr>
            <w:noProof/>
            <w:webHidden/>
          </w:rPr>
          <w:instrText xml:space="preserve"> PAGEREF _Toc245716545 \h </w:instrText>
        </w:r>
        <w:r w:rsidR="00DC347E">
          <w:rPr>
            <w:noProof/>
            <w:webHidden/>
          </w:rPr>
        </w:r>
        <w:r w:rsidR="00DC347E">
          <w:rPr>
            <w:noProof/>
            <w:webHidden/>
          </w:rPr>
          <w:fldChar w:fldCharType="separate"/>
        </w:r>
        <w:r w:rsidR="005C0690">
          <w:rPr>
            <w:noProof/>
            <w:webHidden/>
          </w:rPr>
          <w:t>8</w:t>
        </w:r>
        <w:r w:rsidR="00DC347E">
          <w:rPr>
            <w:noProof/>
            <w:webHidden/>
          </w:rPr>
          <w:fldChar w:fldCharType="end"/>
        </w:r>
      </w:hyperlink>
    </w:p>
    <w:p w14:paraId="1DB51E93" w14:textId="58185660" w:rsidR="00DC347E" w:rsidRDefault="001D786C">
      <w:pPr>
        <w:pStyle w:val="TOC1"/>
        <w:tabs>
          <w:tab w:val="right" w:leader="dot" w:pos="9350"/>
        </w:tabs>
        <w:rPr>
          <w:noProof/>
          <w:lang w:val="en-CA" w:eastAsia="en-CA"/>
        </w:rPr>
      </w:pPr>
      <w:hyperlink w:anchor="_Toc245716546" w:history="1">
        <w:r w:rsidR="00DC347E" w:rsidRPr="00F90F67">
          <w:rPr>
            <w:rStyle w:val="Hyperlink"/>
            <w:rFonts w:ascii="Verdana" w:hAnsi="Verdana" w:cs="Arial"/>
            <w:noProof/>
          </w:rPr>
          <w:t>Timeline for Training</w:t>
        </w:r>
        <w:r w:rsidR="00DC347E">
          <w:rPr>
            <w:noProof/>
            <w:webHidden/>
          </w:rPr>
          <w:tab/>
        </w:r>
        <w:r w:rsidR="00DC347E">
          <w:rPr>
            <w:noProof/>
            <w:webHidden/>
          </w:rPr>
          <w:fldChar w:fldCharType="begin"/>
        </w:r>
        <w:r w:rsidR="00DC347E">
          <w:rPr>
            <w:noProof/>
            <w:webHidden/>
          </w:rPr>
          <w:instrText xml:space="preserve"> PAGEREF _Toc245716546 \h </w:instrText>
        </w:r>
        <w:r w:rsidR="00DC347E">
          <w:rPr>
            <w:noProof/>
            <w:webHidden/>
          </w:rPr>
        </w:r>
        <w:r w:rsidR="00DC347E">
          <w:rPr>
            <w:noProof/>
            <w:webHidden/>
          </w:rPr>
          <w:fldChar w:fldCharType="separate"/>
        </w:r>
        <w:r w:rsidR="005C0690">
          <w:rPr>
            <w:noProof/>
            <w:webHidden/>
          </w:rPr>
          <w:t>9</w:t>
        </w:r>
        <w:r w:rsidR="00DC347E">
          <w:rPr>
            <w:noProof/>
            <w:webHidden/>
          </w:rPr>
          <w:fldChar w:fldCharType="end"/>
        </w:r>
      </w:hyperlink>
    </w:p>
    <w:p w14:paraId="4862B123" w14:textId="4F5A2471" w:rsidR="00DC347E" w:rsidRDefault="001D786C">
      <w:pPr>
        <w:pStyle w:val="TOC2"/>
        <w:tabs>
          <w:tab w:val="right" w:leader="dot" w:pos="9350"/>
        </w:tabs>
        <w:rPr>
          <w:noProof/>
          <w:lang w:val="en-CA" w:eastAsia="en-CA"/>
        </w:rPr>
      </w:pPr>
      <w:hyperlink w:anchor="_Toc245716547" w:history="1">
        <w:r w:rsidR="00DC347E" w:rsidRPr="00F90F67">
          <w:rPr>
            <w:rStyle w:val="Hyperlink"/>
            <w:rFonts w:ascii="Verdana" w:hAnsi="Verdana" w:cs="Arial"/>
            <w:noProof/>
          </w:rPr>
          <w:t>Training Records</w:t>
        </w:r>
        <w:r w:rsidR="00DC347E">
          <w:rPr>
            <w:noProof/>
            <w:webHidden/>
          </w:rPr>
          <w:tab/>
        </w:r>
        <w:r w:rsidR="00DC347E">
          <w:rPr>
            <w:noProof/>
            <w:webHidden/>
          </w:rPr>
          <w:fldChar w:fldCharType="begin"/>
        </w:r>
        <w:r w:rsidR="00DC347E">
          <w:rPr>
            <w:noProof/>
            <w:webHidden/>
          </w:rPr>
          <w:instrText xml:space="preserve"> PAGEREF _Toc245716547 \h </w:instrText>
        </w:r>
        <w:r w:rsidR="00DC347E">
          <w:rPr>
            <w:noProof/>
            <w:webHidden/>
          </w:rPr>
        </w:r>
        <w:r w:rsidR="00DC347E">
          <w:rPr>
            <w:noProof/>
            <w:webHidden/>
          </w:rPr>
          <w:fldChar w:fldCharType="separate"/>
        </w:r>
        <w:r w:rsidR="005C0690">
          <w:rPr>
            <w:noProof/>
            <w:webHidden/>
          </w:rPr>
          <w:t>9</w:t>
        </w:r>
        <w:r w:rsidR="00DC347E">
          <w:rPr>
            <w:noProof/>
            <w:webHidden/>
          </w:rPr>
          <w:fldChar w:fldCharType="end"/>
        </w:r>
      </w:hyperlink>
    </w:p>
    <w:p w14:paraId="0D326D5A" w14:textId="15337DB6" w:rsidR="00DC347E" w:rsidRDefault="001D786C">
      <w:pPr>
        <w:pStyle w:val="TOC1"/>
        <w:tabs>
          <w:tab w:val="right" w:leader="dot" w:pos="9350"/>
        </w:tabs>
        <w:rPr>
          <w:noProof/>
          <w:lang w:val="en-CA" w:eastAsia="en-CA"/>
        </w:rPr>
      </w:pPr>
      <w:hyperlink w:anchor="_Toc245716548" w:history="1">
        <w:r w:rsidR="00DC347E" w:rsidRPr="00F90F67">
          <w:rPr>
            <w:rStyle w:val="Hyperlink"/>
            <w:rFonts w:ascii="Verdana" w:hAnsi="Verdana" w:cs="Arial"/>
            <w:noProof/>
          </w:rPr>
          <w:t>Notice of the Availability of Documents and Format of Documents</w:t>
        </w:r>
        <w:r w:rsidR="00DC347E">
          <w:rPr>
            <w:noProof/>
            <w:webHidden/>
          </w:rPr>
          <w:tab/>
        </w:r>
        <w:r w:rsidR="00DC347E">
          <w:rPr>
            <w:noProof/>
            <w:webHidden/>
          </w:rPr>
          <w:fldChar w:fldCharType="begin"/>
        </w:r>
        <w:r w:rsidR="00DC347E">
          <w:rPr>
            <w:noProof/>
            <w:webHidden/>
          </w:rPr>
          <w:instrText xml:space="preserve"> PAGEREF _Toc245716548 \h </w:instrText>
        </w:r>
        <w:r w:rsidR="00DC347E">
          <w:rPr>
            <w:noProof/>
            <w:webHidden/>
          </w:rPr>
        </w:r>
        <w:r w:rsidR="00DC347E">
          <w:rPr>
            <w:noProof/>
            <w:webHidden/>
          </w:rPr>
          <w:fldChar w:fldCharType="separate"/>
        </w:r>
        <w:r w:rsidR="005C0690">
          <w:rPr>
            <w:noProof/>
            <w:webHidden/>
          </w:rPr>
          <w:t>10</w:t>
        </w:r>
        <w:r w:rsidR="00DC347E">
          <w:rPr>
            <w:noProof/>
            <w:webHidden/>
          </w:rPr>
          <w:fldChar w:fldCharType="end"/>
        </w:r>
      </w:hyperlink>
    </w:p>
    <w:p w14:paraId="6299BCCE" w14:textId="56D04ACC" w:rsidR="00DC347E" w:rsidRDefault="001D786C">
      <w:pPr>
        <w:pStyle w:val="TOC2"/>
        <w:tabs>
          <w:tab w:val="right" w:leader="dot" w:pos="9350"/>
        </w:tabs>
        <w:rPr>
          <w:noProof/>
          <w:lang w:val="en-CA" w:eastAsia="en-CA"/>
        </w:rPr>
      </w:pPr>
      <w:hyperlink w:anchor="_Toc245716549" w:history="1">
        <w:r w:rsidR="00DC347E" w:rsidRPr="00F90F67">
          <w:rPr>
            <w:rStyle w:val="Hyperlink"/>
            <w:rFonts w:ascii="Verdana" w:hAnsi="Verdana" w:cs="Arial"/>
            <w:noProof/>
          </w:rPr>
          <w:t>Policy</w:t>
        </w:r>
        <w:r w:rsidR="00DC347E">
          <w:rPr>
            <w:noProof/>
            <w:webHidden/>
          </w:rPr>
          <w:tab/>
        </w:r>
        <w:r w:rsidR="00DC347E">
          <w:rPr>
            <w:noProof/>
            <w:webHidden/>
          </w:rPr>
          <w:fldChar w:fldCharType="begin"/>
        </w:r>
        <w:r w:rsidR="00DC347E">
          <w:rPr>
            <w:noProof/>
            <w:webHidden/>
          </w:rPr>
          <w:instrText xml:space="preserve"> PAGEREF _Toc245716549 \h </w:instrText>
        </w:r>
        <w:r w:rsidR="00DC347E">
          <w:rPr>
            <w:noProof/>
            <w:webHidden/>
          </w:rPr>
        </w:r>
        <w:r w:rsidR="00DC347E">
          <w:rPr>
            <w:noProof/>
            <w:webHidden/>
          </w:rPr>
          <w:fldChar w:fldCharType="separate"/>
        </w:r>
        <w:r w:rsidR="005C0690">
          <w:rPr>
            <w:noProof/>
            <w:webHidden/>
          </w:rPr>
          <w:t>10</w:t>
        </w:r>
        <w:r w:rsidR="00DC347E">
          <w:rPr>
            <w:noProof/>
            <w:webHidden/>
          </w:rPr>
          <w:fldChar w:fldCharType="end"/>
        </w:r>
      </w:hyperlink>
    </w:p>
    <w:p w14:paraId="3EED23FF" w14:textId="15F9076E" w:rsidR="00DC347E" w:rsidRDefault="001D786C">
      <w:pPr>
        <w:pStyle w:val="TOC1"/>
        <w:tabs>
          <w:tab w:val="right" w:leader="dot" w:pos="9350"/>
        </w:tabs>
        <w:rPr>
          <w:noProof/>
          <w:lang w:val="en-CA" w:eastAsia="en-CA"/>
        </w:rPr>
      </w:pPr>
      <w:hyperlink w:anchor="_Toc245716550" w:history="1">
        <w:r w:rsidR="00DC347E" w:rsidRPr="00F90F67">
          <w:rPr>
            <w:rStyle w:val="Hyperlink"/>
            <w:rFonts w:ascii="Verdana" w:hAnsi="Verdana" w:cs="Arial"/>
            <w:noProof/>
          </w:rPr>
          <w:t>Modifications to this and future policies</w:t>
        </w:r>
        <w:r w:rsidR="00DC347E">
          <w:rPr>
            <w:noProof/>
            <w:webHidden/>
          </w:rPr>
          <w:tab/>
        </w:r>
        <w:r w:rsidR="00DC347E">
          <w:rPr>
            <w:noProof/>
            <w:webHidden/>
          </w:rPr>
          <w:fldChar w:fldCharType="begin"/>
        </w:r>
        <w:r w:rsidR="00DC347E">
          <w:rPr>
            <w:noProof/>
            <w:webHidden/>
          </w:rPr>
          <w:instrText xml:space="preserve"> PAGEREF _Toc245716550 \h </w:instrText>
        </w:r>
        <w:r w:rsidR="00DC347E">
          <w:rPr>
            <w:noProof/>
            <w:webHidden/>
          </w:rPr>
        </w:r>
        <w:r w:rsidR="00DC347E">
          <w:rPr>
            <w:noProof/>
            <w:webHidden/>
          </w:rPr>
          <w:fldChar w:fldCharType="separate"/>
        </w:r>
        <w:r w:rsidR="005C0690">
          <w:rPr>
            <w:noProof/>
            <w:webHidden/>
          </w:rPr>
          <w:t>12</w:t>
        </w:r>
        <w:r w:rsidR="00DC347E">
          <w:rPr>
            <w:noProof/>
            <w:webHidden/>
          </w:rPr>
          <w:fldChar w:fldCharType="end"/>
        </w:r>
      </w:hyperlink>
    </w:p>
    <w:p w14:paraId="2A8ABC77" w14:textId="1E65E0B9" w:rsidR="00DC347E" w:rsidRDefault="001D786C">
      <w:pPr>
        <w:pStyle w:val="TOC1"/>
        <w:tabs>
          <w:tab w:val="right" w:leader="dot" w:pos="9350"/>
        </w:tabs>
        <w:rPr>
          <w:noProof/>
          <w:lang w:val="en-CA" w:eastAsia="en-CA"/>
        </w:rPr>
      </w:pPr>
      <w:hyperlink w:anchor="_Toc245716551" w:history="1">
        <w:r w:rsidR="00DC347E" w:rsidRPr="00F90F67">
          <w:rPr>
            <w:rStyle w:val="Hyperlink"/>
            <w:rFonts w:ascii="Verdana" w:hAnsi="Verdana" w:cs="Arial"/>
            <w:noProof/>
          </w:rPr>
          <w:t>Appendix A: Sample Document</w:t>
        </w:r>
        <w:r w:rsidR="00DC347E">
          <w:rPr>
            <w:noProof/>
            <w:webHidden/>
          </w:rPr>
          <w:tab/>
        </w:r>
        <w:r w:rsidR="00DC347E">
          <w:rPr>
            <w:noProof/>
            <w:webHidden/>
          </w:rPr>
          <w:fldChar w:fldCharType="begin"/>
        </w:r>
        <w:r w:rsidR="00DC347E">
          <w:rPr>
            <w:noProof/>
            <w:webHidden/>
          </w:rPr>
          <w:instrText xml:space="preserve"> PAGEREF _Toc245716551 \h </w:instrText>
        </w:r>
        <w:r w:rsidR="00DC347E">
          <w:rPr>
            <w:noProof/>
            <w:webHidden/>
          </w:rPr>
        </w:r>
        <w:r w:rsidR="00DC347E">
          <w:rPr>
            <w:noProof/>
            <w:webHidden/>
          </w:rPr>
          <w:fldChar w:fldCharType="separate"/>
        </w:r>
        <w:r w:rsidR="005C0690">
          <w:rPr>
            <w:noProof/>
            <w:webHidden/>
          </w:rPr>
          <w:t>13</w:t>
        </w:r>
        <w:r w:rsidR="00DC347E">
          <w:rPr>
            <w:noProof/>
            <w:webHidden/>
          </w:rPr>
          <w:fldChar w:fldCharType="end"/>
        </w:r>
      </w:hyperlink>
    </w:p>
    <w:p w14:paraId="276CD801" w14:textId="2F12920A" w:rsidR="00DC347E" w:rsidRDefault="001D786C">
      <w:pPr>
        <w:pStyle w:val="TOC1"/>
        <w:tabs>
          <w:tab w:val="right" w:leader="dot" w:pos="9350"/>
        </w:tabs>
        <w:rPr>
          <w:noProof/>
          <w:lang w:val="en-CA" w:eastAsia="en-CA"/>
        </w:rPr>
      </w:pPr>
      <w:hyperlink w:anchor="_Toc245716552" w:history="1">
        <w:r w:rsidR="00DC347E" w:rsidRPr="00F90F67">
          <w:rPr>
            <w:rStyle w:val="Hyperlink"/>
            <w:rFonts w:ascii="Verdana" w:hAnsi="Verdana" w:cs="Arial"/>
            <w:noProof/>
          </w:rPr>
          <w:t>Appendix B: Sample Document</w:t>
        </w:r>
        <w:r w:rsidR="00DC347E">
          <w:rPr>
            <w:noProof/>
            <w:webHidden/>
          </w:rPr>
          <w:tab/>
        </w:r>
        <w:r w:rsidR="00DC347E">
          <w:rPr>
            <w:noProof/>
            <w:webHidden/>
          </w:rPr>
          <w:fldChar w:fldCharType="begin"/>
        </w:r>
        <w:r w:rsidR="00DC347E">
          <w:rPr>
            <w:noProof/>
            <w:webHidden/>
          </w:rPr>
          <w:instrText xml:space="preserve"> PAGEREF _Toc245716552 \h </w:instrText>
        </w:r>
        <w:r w:rsidR="00DC347E">
          <w:rPr>
            <w:noProof/>
            <w:webHidden/>
          </w:rPr>
        </w:r>
        <w:r w:rsidR="00DC347E">
          <w:rPr>
            <w:noProof/>
            <w:webHidden/>
          </w:rPr>
          <w:fldChar w:fldCharType="separate"/>
        </w:r>
        <w:r w:rsidR="005C0690">
          <w:rPr>
            <w:noProof/>
            <w:webHidden/>
          </w:rPr>
          <w:t>14</w:t>
        </w:r>
        <w:r w:rsidR="00DC347E">
          <w:rPr>
            <w:noProof/>
            <w:webHidden/>
          </w:rPr>
          <w:fldChar w:fldCharType="end"/>
        </w:r>
      </w:hyperlink>
    </w:p>
    <w:p w14:paraId="15A76FBD" w14:textId="264C5446" w:rsidR="00DC347E" w:rsidRDefault="001D786C">
      <w:pPr>
        <w:pStyle w:val="TOC1"/>
        <w:tabs>
          <w:tab w:val="right" w:leader="dot" w:pos="9350"/>
        </w:tabs>
        <w:rPr>
          <w:noProof/>
          <w:lang w:val="en-CA" w:eastAsia="en-CA"/>
        </w:rPr>
      </w:pPr>
      <w:hyperlink w:anchor="_Toc245716553" w:history="1">
        <w:r w:rsidR="00DC347E" w:rsidRPr="00F90F67">
          <w:rPr>
            <w:rStyle w:val="Hyperlink"/>
            <w:rFonts w:ascii="Verdana" w:hAnsi="Verdana" w:cs="Arial"/>
            <w:noProof/>
          </w:rPr>
          <w:t>Appendix C: Providing Goods and Services to People with Disabilities Feedback Form</w:t>
        </w:r>
        <w:r w:rsidR="00DC347E">
          <w:rPr>
            <w:noProof/>
            <w:webHidden/>
          </w:rPr>
          <w:tab/>
        </w:r>
        <w:r w:rsidR="00DC347E">
          <w:rPr>
            <w:noProof/>
            <w:webHidden/>
          </w:rPr>
          <w:fldChar w:fldCharType="begin"/>
        </w:r>
        <w:r w:rsidR="00DC347E">
          <w:rPr>
            <w:noProof/>
            <w:webHidden/>
          </w:rPr>
          <w:instrText xml:space="preserve"> PAGEREF _Toc245716553 \h </w:instrText>
        </w:r>
        <w:r w:rsidR="00DC347E">
          <w:rPr>
            <w:noProof/>
            <w:webHidden/>
          </w:rPr>
        </w:r>
        <w:r w:rsidR="00DC347E">
          <w:rPr>
            <w:noProof/>
            <w:webHidden/>
          </w:rPr>
          <w:fldChar w:fldCharType="separate"/>
        </w:r>
        <w:r w:rsidR="005C0690">
          <w:rPr>
            <w:noProof/>
            <w:webHidden/>
          </w:rPr>
          <w:t>15</w:t>
        </w:r>
        <w:r w:rsidR="00DC347E">
          <w:rPr>
            <w:noProof/>
            <w:webHidden/>
          </w:rPr>
          <w:fldChar w:fldCharType="end"/>
        </w:r>
      </w:hyperlink>
    </w:p>
    <w:p w14:paraId="5376632D" w14:textId="77777777" w:rsidR="009C0916" w:rsidRDefault="009C0916">
      <w:r w:rsidRPr="007C2F9C">
        <w:rPr>
          <w:sz w:val="24"/>
          <w:szCs w:val="24"/>
        </w:rPr>
        <w:fldChar w:fldCharType="end"/>
      </w:r>
    </w:p>
    <w:p w14:paraId="7FC7940E" w14:textId="77777777" w:rsidR="00F80B1F" w:rsidRDefault="00F80B1F" w:rsidP="00F80B1F">
      <w:pPr>
        <w:autoSpaceDE w:val="0"/>
        <w:autoSpaceDN w:val="0"/>
        <w:adjustRightInd w:val="0"/>
        <w:rPr>
          <w:rFonts w:cs="Arial"/>
          <w:b/>
          <w:bCs/>
          <w:color w:val="000000"/>
          <w:sz w:val="32"/>
          <w:szCs w:val="32"/>
          <w:lang w:val="en-US"/>
        </w:rPr>
      </w:pPr>
    </w:p>
    <w:p w14:paraId="2687CDB4" w14:textId="77777777" w:rsidR="00C32C51" w:rsidRDefault="00C32C51" w:rsidP="00F80B1F">
      <w:pPr>
        <w:autoSpaceDE w:val="0"/>
        <w:autoSpaceDN w:val="0"/>
        <w:adjustRightInd w:val="0"/>
        <w:rPr>
          <w:rFonts w:cs="Arial"/>
          <w:b/>
          <w:bCs/>
          <w:color w:val="000000"/>
          <w:sz w:val="32"/>
          <w:szCs w:val="32"/>
          <w:lang w:val="en-US"/>
        </w:rPr>
        <w:sectPr w:rsidR="00C32C51" w:rsidSect="000E7786">
          <w:footerReference w:type="default" r:id="rId9"/>
          <w:type w:val="continuous"/>
          <w:pgSz w:w="12240" w:h="15840"/>
          <w:pgMar w:top="720" w:right="1440" w:bottom="720" w:left="1440" w:header="720" w:footer="720" w:gutter="0"/>
          <w:pgNumType w:fmt="upperRoman" w:start="1"/>
          <w:cols w:space="720"/>
          <w:docGrid w:linePitch="360"/>
        </w:sectPr>
      </w:pPr>
    </w:p>
    <w:p w14:paraId="42EB4C88" w14:textId="77777777" w:rsidR="005F5873" w:rsidRDefault="005F5873" w:rsidP="00480E29">
      <w:pPr>
        <w:pStyle w:val="Heading1"/>
        <w:rPr>
          <w:rFonts w:ascii="Verdana" w:hAnsi="Verdana" w:cs="Arial"/>
          <w:bCs w:val="0"/>
          <w:color w:val="000000"/>
          <w:lang w:val="en-US"/>
        </w:rPr>
        <w:sectPr w:rsidR="005F5873" w:rsidSect="005F5873">
          <w:footerReference w:type="default" r:id="rId10"/>
          <w:pgSz w:w="12240" w:h="15840"/>
          <w:pgMar w:top="1152" w:right="864" w:bottom="1008" w:left="864" w:header="720" w:footer="720" w:gutter="0"/>
          <w:pgNumType w:start="1"/>
          <w:cols w:space="720"/>
          <w:docGrid w:linePitch="360"/>
        </w:sectPr>
      </w:pPr>
    </w:p>
    <w:p w14:paraId="57E3C496" w14:textId="77777777" w:rsidR="00F933A8" w:rsidRPr="00480E29" w:rsidRDefault="00F747D8" w:rsidP="00384EBF">
      <w:pPr>
        <w:pStyle w:val="Heading1"/>
        <w:spacing w:before="0"/>
        <w:rPr>
          <w:rFonts w:ascii="Verdana" w:hAnsi="Verdana" w:cs="Arial"/>
          <w:bCs w:val="0"/>
          <w:color w:val="000000"/>
          <w:lang w:val="en-US"/>
        </w:rPr>
      </w:pPr>
      <w:bookmarkStart w:id="0" w:name="_Toc245716528"/>
      <w:r w:rsidRPr="00480E29">
        <w:rPr>
          <w:rFonts w:ascii="Verdana" w:hAnsi="Verdana" w:cs="Arial"/>
          <w:bCs w:val="0"/>
          <w:color w:val="000000"/>
          <w:lang w:val="en-US"/>
        </w:rPr>
        <w:t>Purpose</w:t>
      </w:r>
      <w:bookmarkEnd w:id="0"/>
      <w:r w:rsidRPr="00480E29">
        <w:rPr>
          <w:rFonts w:ascii="Verdana" w:hAnsi="Verdana" w:cs="Arial"/>
          <w:bCs w:val="0"/>
          <w:color w:val="000000"/>
          <w:lang w:val="en-US"/>
        </w:rPr>
        <w:t xml:space="preserve"> </w:t>
      </w:r>
    </w:p>
    <w:p w14:paraId="57F99DC2" w14:textId="77777777" w:rsidR="000A0CD6" w:rsidRPr="007F6C37" w:rsidRDefault="00F747D8" w:rsidP="00384EBF">
      <w:pPr>
        <w:autoSpaceDE w:val="0"/>
        <w:autoSpaceDN w:val="0"/>
        <w:adjustRightInd w:val="0"/>
        <w:spacing w:before="120"/>
        <w:rPr>
          <w:rFonts w:cs="Arial"/>
          <w:color w:val="000000"/>
          <w:sz w:val="24"/>
          <w:szCs w:val="24"/>
          <w:lang w:val="en-US"/>
        </w:rPr>
      </w:pPr>
      <w:r w:rsidRPr="007F6C37">
        <w:rPr>
          <w:rFonts w:cs="Arial"/>
          <w:color w:val="000000"/>
          <w:sz w:val="24"/>
          <w:szCs w:val="24"/>
          <w:lang w:val="en-US"/>
        </w:rPr>
        <w:t xml:space="preserve">The Accessibility for Ontarians with Disabilities Act, 2005 </w:t>
      </w:r>
      <w:r w:rsidR="00F933A8" w:rsidRPr="007F6C37">
        <w:rPr>
          <w:rFonts w:cs="Arial"/>
          <w:color w:val="000000"/>
          <w:sz w:val="24"/>
          <w:szCs w:val="24"/>
          <w:lang w:val="en-US"/>
        </w:rPr>
        <w:t>is Provincial legislation that sets out Standards of compliance to ensure th</w:t>
      </w:r>
      <w:r w:rsidR="000A0CD6" w:rsidRPr="007F6C37">
        <w:rPr>
          <w:rFonts w:cs="Arial"/>
          <w:color w:val="000000"/>
          <w:sz w:val="24"/>
          <w:szCs w:val="24"/>
          <w:lang w:val="en-US"/>
        </w:rPr>
        <w:t>at</w:t>
      </w:r>
      <w:r w:rsidR="00F933A8" w:rsidRPr="007F6C37">
        <w:rPr>
          <w:rFonts w:cs="Arial"/>
          <w:color w:val="000000"/>
          <w:sz w:val="24"/>
          <w:szCs w:val="24"/>
          <w:lang w:val="en-US"/>
        </w:rPr>
        <w:t xml:space="preserve"> services provided to O</w:t>
      </w:r>
      <w:r w:rsidR="000A0CD6" w:rsidRPr="007F6C37">
        <w:rPr>
          <w:rFonts w:cs="Arial"/>
          <w:color w:val="000000"/>
          <w:sz w:val="24"/>
          <w:szCs w:val="24"/>
          <w:lang w:val="en-US"/>
        </w:rPr>
        <w:t>ntarians with disabilities is accessible and</w:t>
      </w:r>
      <w:r w:rsidR="00F933A8" w:rsidRPr="007F6C37">
        <w:rPr>
          <w:rFonts w:cs="Arial"/>
          <w:color w:val="000000"/>
          <w:sz w:val="24"/>
          <w:szCs w:val="24"/>
          <w:lang w:val="en-US"/>
        </w:rPr>
        <w:t xml:space="preserve"> provided in a manner that</w:t>
      </w:r>
      <w:r w:rsidR="000A0CD6" w:rsidRPr="007F6C37">
        <w:rPr>
          <w:rFonts w:cs="Arial"/>
          <w:color w:val="000000"/>
          <w:sz w:val="24"/>
          <w:szCs w:val="24"/>
          <w:lang w:val="en-US"/>
        </w:rPr>
        <w:t xml:space="preserve"> uses reasonable efforts consistent with the core principles of:</w:t>
      </w:r>
    </w:p>
    <w:p w14:paraId="1E261191" w14:textId="77777777" w:rsidR="00DA70C0" w:rsidRPr="007F6C37" w:rsidRDefault="00DA70C0" w:rsidP="006D1F42">
      <w:pPr>
        <w:autoSpaceDE w:val="0"/>
        <w:autoSpaceDN w:val="0"/>
        <w:adjustRightInd w:val="0"/>
        <w:spacing w:before="120"/>
        <w:ind w:left="180"/>
        <w:rPr>
          <w:rFonts w:cs="Arial"/>
          <w:color w:val="000000"/>
          <w:sz w:val="24"/>
          <w:szCs w:val="24"/>
          <w:lang w:val="en-US"/>
        </w:rPr>
      </w:pPr>
      <w:r w:rsidRPr="007F6C37">
        <w:rPr>
          <w:rFonts w:cs="Arial"/>
          <w:b/>
          <w:color w:val="000000"/>
          <w:sz w:val="24"/>
          <w:szCs w:val="24"/>
          <w:lang w:val="en-US"/>
        </w:rPr>
        <w:t xml:space="preserve">Dignity </w:t>
      </w:r>
      <w:r w:rsidR="00CC1412" w:rsidRPr="007F6C37">
        <w:rPr>
          <w:rFonts w:cs="Arial"/>
          <w:color w:val="000000"/>
          <w:sz w:val="24"/>
          <w:szCs w:val="24"/>
          <w:lang w:val="en-US"/>
        </w:rPr>
        <w:t>–</w:t>
      </w:r>
      <w:r w:rsidRPr="007F6C37">
        <w:rPr>
          <w:rFonts w:cs="Arial"/>
          <w:color w:val="000000"/>
          <w:sz w:val="24"/>
          <w:szCs w:val="24"/>
          <w:lang w:val="en-US"/>
        </w:rPr>
        <w:t xml:space="preserve"> services are provided in a respectful manner consistent with the needs of the individual</w:t>
      </w:r>
      <w:r w:rsidR="006D1F42">
        <w:rPr>
          <w:rFonts w:cs="Arial"/>
          <w:color w:val="000000"/>
          <w:sz w:val="24"/>
          <w:szCs w:val="24"/>
          <w:lang w:val="en-US"/>
        </w:rPr>
        <w:t>.</w:t>
      </w:r>
    </w:p>
    <w:p w14:paraId="357CA558" w14:textId="77777777" w:rsidR="00DA70C0" w:rsidRPr="007F6C37" w:rsidRDefault="00DA70C0" w:rsidP="006D1F42">
      <w:pPr>
        <w:autoSpaceDE w:val="0"/>
        <w:autoSpaceDN w:val="0"/>
        <w:adjustRightInd w:val="0"/>
        <w:spacing w:before="120"/>
        <w:ind w:left="180"/>
        <w:rPr>
          <w:rFonts w:cs="Arial"/>
          <w:color w:val="000000"/>
          <w:sz w:val="24"/>
          <w:szCs w:val="24"/>
          <w:lang w:val="en-US"/>
        </w:rPr>
      </w:pPr>
      <w:r w:rsidRPr="007F6C37">
        <w:rPr>
          <w:rFonts w:cs="Arial"/>
          <w:b/>
          <w:color w:val="000000"/>
          <w:sz w:val="24"/>
          <w:szCs w:val="24"/>
          <w:lang w:val="en-US"/>
        </w:rPr>
        <w:t xml:space="preserve">Independence </w:t>
      </w:r>
      <w:r w:rsidR="00CC1412" w:rsidRPr="007F6C37">
        <w:rPr>
          <w:rFonts w:cs="Arial"/>
          <w:color w:val="000000"/>
          <w:sz w:val="24"/>
          <w:szCs w:val="24"/>
          <w:lang w:val="en-US"/>
        </w:rPr>
        <w:t>–</w:t>
      </w:r>
      <w:r w:rsidRPr="007F6C37">
        <w:rPr>
          <w:rFonts w:cs="Arial"/>
          <w:color w:val="000000"/>
          <w:sz w:val="24"/>
          <w:szCs w:val="24"/>
          <w:lang w:val="en-US"/>
        </w:rPr>
        <w:t xml:space="preserve"> services for persons with disabilities shall support their independence while respecting their right </w:t>
      </w:r>
      <w:r w:rsidR="006D1F42">
        <w:rPr>
          <w:rFonts w:cs="Arial"/>
          <w:color w:val="000000"/>
          <w:sz w:val="24"/>
          <w:szCs w:val="24"/>
          <w:lang w:val="en-US"/>
        </w:rPr>
        <w:t>to safety and personal privacy.</w:t>
      </w:r>
    </w:p>
    <w:p w14:paraId="09DFE741" w14:textId="77777777" w:rsidR="00DA70C0" w:rsidRPr="007F6C37" w:rsidRDefault="00DA70C0" w:rsidP="006D1F42">
      <w:pPr>
        <w:autoSpaceDE w:val="0"/>
        <w:autoSpaceDN w:val="0"/>
        <w:adjustRightInd w:val="0"/>
        <w:spacing w:before="120"/>
        <w:ind w:left="180"/>
        <w:rPr>
          <w:rFonts w:cs="Arial"/>
          <w:color w:val="000000"/>
          <w:sz w:val="24"/>
          <w:szCs w:val="24"/>
          <w:lang w:val="en-US"/>
        </w:rPr>
      </w:pPr>
      <w:r w:rsidRPr="007F6C37">
        <w:rPr>
          <w:rFonts w:cs="Arial"/>
          <w:b/>
          <w:color w:val="000000"/>
          <w:sz w:val="24"/>
          <w:szCs w:val="24"/>
          <w:lang w:val="en-US"/>
        </w:rPr>
        <w:t xml:space="preserve">Integration </w:t>
      </w:r>
      <w:r w:rsidR="00CC1412" w:rsidRPr="007F6C37">
        <w:rPr>
          <w:rFonts w:cs="Arial"/>
          <w:color w:val="000000"/>
          <w:sz w:val="24"/>
          <w:szCs w:val="24"/>
          <w:lang w:val="en-US"/>
        </w:rPr>
        <w:t>–</w:t>
      </w:r>
      <w:r w:rsidRPr="007F6C37">
        <w:rPr>
          <w:rFonts w:cs="Arial"/>
          <w:color w:val="000000"/>
          <w:sz w:val="24"/>
          <w:szCs w:val="24"/>
          <w:lang w:val="en-US"/>
        </w:rPr>
        <w:t xml:space="preserve"> allow people with disabilities to fully benefit from the same service, in the sa</w:t>
      </w:r>
      <w:r w:rsidR="006D1F42">
        <w:rPr>
          <w:rFonts w:cs="Arial"/>
          <w:color w:val="000000"/>
          <w:sz w:val="24"/>
          <w:szCs w:val="24"/>
          <w:lang w:val="en-US"/>
        </w:rPr>
        <w:t>me place and in a similar way.</w:t>
      </w:r>
    </w:p>
    <w:p w14:paraId="6DB76A9F" w14:textId="77777777" w:rsidR="00DA70C0" w:rsidRPr="007F6C37" w:rsidRDefault="00DA70C0" w:rsidP="006D1F42">
      <w:pPr>
        <w:autoSpaceDE w:val="0"/>
        <w:autoSpaceDN w:val="0"/>
        <w:adjustRightInd w:val="0"/>
        <w:spacing w:before="120"/>
        <w:ind w:left="180"/>
        <w:rPr>
          <w:rFonts w:cs="Arial"/>
          <w:i/>
          <w:color w:val="000000"/>
          <w:sz w:val="24"/>
          <w:szCs w:val="24"/>
          <w:lang w:val="en-US"/>
        </w:rPr>
      </w:pPr>
      <w:r w:rsidRPr="007F6C37">
        <w:rPr>
          <w:rFonts w:cs="Arial"/>
          <w:b/>
          <w:color w:val="000000"/>
          <w:sz w:val="24"/>
          <w:szCs w:val="24"/>
          <w:lang w:val="en-US"/>
        </w:rPr>
        <w:t xml:space="preserve">Equality of Opportunity </w:t>
      </w:r>
      <w:r w:rsidR="00CC1412" w:rsidRPr="007F6C37">
        <w:rPr>
          <w:rFonts w:cs="Arial"/>
          <w:color w:val="000000"/>
          <w:sz w:val="24"/>
          <w:szCs w:val="24"/>
          <w:lang w:val="en-US"/>
        </w:rPr>
        <w:t>–</w:t>
      </w:r>
      <w:r w:rsidRPr="007F6C37">
        <w:rPr>
          <w:rFonts w:cs="Arial"/>
          <w:color w:val="000000"/>
          <w:sz w:val="24"/>
          <w:szCs w:val="24"/>
          <w:lang w:val="en-US"/>
        </w:rPr>
        <w:t xml:space="preserve"> persons with disabilities are given the same opportunity to benefit from the services provided as other clients.</w:t>
      </w:r>
    </w:p>
    <w:p w14:paraId="308256F0" w14:textId="77777777" w:rsidR="00DA70C0" w:rsidRPr="007F6C37" w:rsidRDefault="00DA70C0" w:rsidP="00F747D8">
      <w:pPr>
        <w:autoSpaceDE w:val="0"/>
        <w:autoSpaceDN w:val="0"/>
        <w:adjustRightInd w:val="0"/>
        <w:rPr>
          <w:rFonts w:cs="Arial"/>
          <w:color w:val="000000"/>
          <w:sz w:val="22"/>
          <w:szCs w:val="22"/>
          <w:lang w:val="en-US"/>
        </w:rPr>
      </w:pPr>
    </w:p>
    <w:p w14:paraId="134E14B9" w14:textId="77777777" w:rsidR="001666E4" w:rsidRDefault="001666E4" w:rsidP="00F747D8">
      <w:pPr>
        <w:autoSpaceDE w:val="0"/>
        <w:autoSpaceDN w:val="0"/>
        <w:adjustRightInd w:val="0"/>
        <w:rPr>
          <w:rFonts w:cs="Arial"/>
          <w:b/>
          <w:bCs/>
          <w:color w:val="000000"/>
          <w:sz w:val="32"/>
          <w:szCs w:val="32"/>
          <w:lang w:val="en-US"/>
        </w:rPr>
      </w:pPr>
    </w:p>
    <w:p w14:paraId="357DC763" w14:textId="77777777" w:rsidR="00F747D8" w:rsidRPr="00480E29" w:rsidRDefault="00DD7207" w:rsidP="00384EBF">
      <w:pPr>
        <w:pStyle w:val="Heading1"/>
        <w:spacing w:before="0"/>
        <w:rPr>
          <w:rFonts w:ascii="Verdana" w:hAnsi="Verdana" w:cs="Arial"/>
          <w:bCs w:val="0"/>
          <w:color w:val="000000"/>
          <w:lang w:val="en-US"/>
        </w:rPr>
      </w:pPr>
      <w:bookmarkStart w:id="1" w:name="_Toc245716529"/>
      <w:r w:rsidRPr="00480E29">
        <w:rPr>
          <w:rFonts w:ascii="Verdana" w:hAnsi="Verdana" w:cs="Arial"/>
          <w:bCs w:val="0"/>
          <w:color w:val="000000"/>
          <w:lang w:val="en-US"/>
        </w:rPr>
        <w:t>Scope</w:t>
      </w:r>
      <w:bookmarkEnd w:id="1"/>
    </w:p>
    <w:p w14:paraId="3556F410" w14:textId="77777777" w:rsidR="00DD7207" w:rsidRDefault="00DD7207" w:rsidP="00384EBF">
      <w:pPr>
        <w:autoSpaceDE w:val="0"/>
        <w:autoSpaceDN w:val="0"/>
        <w:adjustRightInd w:val="0"/>
        <w:spacing w:before="120"/>
        <w:rPr>
          <w:rFonts w:cs="Arial"/>
          <w:color w:val="000000"/>
          <w:sz w:val="24"/>
          <w:szCs w:val="24"/>
          <w:lang w:val="en-US"/>
        </w:rPr>
      </w:pPr>
      <w:r w:rsidRPr="007F6C37">
        <w:rPr>
          <w:rFonts w:cs="Arial"/>
          <w:color w:val="000000"/>
          <w:sz w:val="24"/>
          <w:szCs w:val="24"/>
          <w:lang w:val="en-US"/>
        </w:rPr>
        <w:t>Accessible Customer Service will be provided by al</w:t>
      </w:r>
      <w:r w:rsidR="000E7C5B" w:rsidRPr="007F6C37">
        <w:rPr>
          <w:rFonts w:cs="Arial"/>
          <w:color w:val="000000"/>
          <w:sz w:val="24"/>
          <w:szCs w:val="24"/>
          <w:lang w:val="en-US"/>
        </w:rPr>
        <w:t>l employees who communicate with the public, all management and program staff who develop our policies and procedures, all volunteers and any third parties we may contract with.</w:t>
      </w:r>
    </w:p>
    <w:p w14:paraId="63DDCE25" w14:textId="77777777" w:rsidR="006D1F42" w:rsidRPr="007F6C37" w:rsidRDefault="006D1F42" w:rsidP="00F747D8">
      <w:pPr>
        <w:autoSpaceDE w:val="0"/>
        <w:autoSpaceDN w:val="0"/>
        <w:adjustRightInd w:val="0"/>
        <w:rPr>
          <w:rFonts w:cs="Arial"/>
          <w:color w:val="000000"/>
          <w:sz w:val="24"/>
          <w:szCs w:val="24"/>
          <w:lang w:val="en-US"/>
        </w:rPr>
      </w:pPr>
    </w:p>
    <w:p w14:paraId="4F3A5475" w14:textId="77777777" w:rsidR="00C32C51" w:rsidRDefault="000E7C5B" w:rsidP="00C32C51">
      <w:pPr>
        <w:autoSpaceDE w:val="0"/>
        <w:autoSpaceDN w:val="0"/>
        <w:adjustRightInd w:val="0"/>
        <w:rPr>
          <w:rFonts w:cs="Arial"/>
          <w:color w:val="000000"/>
          <w:sz w:val="24"/>
          <w:szCs w:val="24"/>
          <w:lang w:val="en-US"/>
        </w:rPr>
      </w:pPr>
      <w:r w:rsidRPr="007F6C37">
        <w:rPr>
          <w:rFonts w:cs="Arial"/>
          <w:color w:val="000000"/>
          <w:sz w:val="24"/>
          <w:szCs w:val="24"/>
          <w:lang w:val="en-US"/>
        </w:rPr>
        <w:t xml:space="preserve">Our intent is to ensure all persons with disabilities receive customer service in a manner that takes into consideration their disability and offers excellence in customer service. </w:t>
      </w:r>
    </w:p>
    <w:p w14:paraId="0BC6DF61" w14:textId="77777777" w:rsidR="00C32C51" w:rsidRDefault="00C32C51" w:rsidP="00C32C51">
      <w:pPr>
        <w:autoSpaceDE w:val="0"/>
        <w:autoSpaceDN w:val="0"/>
        <w:adjustRightInd w:val="0"/>
        <w:rPr>
          <w:rFonts w:cs="Arial"/>
          <w:color w:val="000000"/>
          <w:sz w:val="24"/>
          <w:szCs w:val="24"/>
          <w:lang w:val="en-US"/>
        </w:rPr>
        <w:sectPr w:rsidR="00C32C51" w:rsidSect="005F5873">
          <w:type w:val="continuous"/>
          <w:pgSz w:w="12240" w:h="15840"/>
          <w:pgMar w:top="1152" w:right="864" w:bottom="1008" w:left="864" w:header="720" w:footer="720" w:gutter="0"/>
          <w:pgNumType w:start="1"/>
          <w:cols w:space="720"/>
          <w:docGrid w:linePitch="360"/>
        </w:sectPr>
      </w:pPr>
    </w:p>
    <w:p w14:paraId="67743BAA" w14:textId="77777777" w:rsidR="00C32C51" w:rsidRDefault="00C32C51" w:rsidP="00C32C51">
      <w:pPr>
        <w:autoSpaceDE w:val="0"/>
        <w:autoSpaceDN w:val="0"/>
        <w:adjustRightInd w:val="0"/>
        <w:rPr>
          <w:rFonts w:cs="Arial"/>
          <w:color w:val="000000"/>
          <w:sz w:val="24"/>
          <w:szCs w:val="24"/>
          <w:lang w:val="en-US"/>
        </w:rPr>
      </w:pPr>
    </w:p>
    <w:p w14:paraId="7121E822" w14:textId="77777777" w:rsidR="004E1758" w:rsidRPr="00753C79" w:rsidRDefault="00CD22D2" w:rsidP="00384EBF">
      <w:pPr>
        <w:pStyle w:val="Heading1"/>
        <w:spacing w:before="0"/>
        <w:rPr>
          <w:rFonts w:ascii="Verdana" w:hAnsi="Verdana" w:cs="Arial"/>
          <w:bCs w:val="0"/>
          <w:color w:val="000000"/>
          <w:lang w:val="en-US"/>
        </w:rPr>
      </w:pPr>
      <w:r>
        <w:rPr>
          <w:rFonts w:cs="Arial"/>
          <w:b w:val="0"/>
          <w:bCs w:val="0"/>
          <w:color w:val="000000"/>
          <w:sz w:val="28"/>
          <w:szCs w:val="28"/>
          <w:lang w:val="en-US"/>
        </w:rPr>
        <w:br w:type="page"/>
      </w:r>
      <w:bookmarkStart w:id="2" w:name="_Toc245716530"/>
      <w:r w:rsidR="00B345F6" w:rsidRPr="00753C79">
        <w:rPr>
          <w:rFonts w:ascii="Verdana" w:hAnsi="Verdana" w:cs="Arial"/>
          <w:bCs w:val="0"/>
          <w:color w:val="000000"/>
          <w:lang w:val="en-US"/>
        </w:rPr>
        <w:lastRenderedPageBreak/>
        <w:t>Definitions</w:t>
      </w:r>
      <w:r w:rsidR="00D83AAC" w:rsidRPr="00753C79">
        <w:rPr>
          <w:rFonts w:ascii="Verdana" w:hAnsi="Verdana" w:cs="Arial"/>
          <w:bCs w:val="0"/>
          <w:color w:val="000000"/>
          <w:lang w:val="en-US"/>
        </w:rPr>
        <w:t xml:space="preserve"> and </w:t>
      </w:r>
      <w:r w:rsidR="00996425" w:rsidRPr="00753C79">
        <w:rPr>
          <w:rFonts w:ascii="Verdana" w:hAnsi="Verdana" w:cs="Arial"/>
          <w:bCs w:val="0"/>
          <w:color w:val="000000"/>
          <w:lang w:val="en-US"/>
        </w:rPr>
        <w:t>Accompanying Policy</w:t>
      </w:r>
      <w:bookmarkEnd w:id="2"/>
    </w:p>
    <w:p w14:paraId="3CD35876" w14:textId="77777777" w:rsidR="00D83AAC" w:rsidRPr="00480E29" w:rsidRDefault="00D83AAC" w:rsidP="00480E29">
      <w:pPr>
        <w:pStyle w:val="Heading2"/>
        <w:rPr>
          <w:rFonts w:ascii="Verdana" w:hAnsi="Verdana" w:cs="Arial"/>
          <w:bCs w:val="0"/>
          <w:i w:val="0"/>
          <w:color w:val="000000"/>
          <w:lang w:val="en-US"/>
        </w:rPr>
      </w:pPr>
      <w:bookmarkStart w:id="3" w:name="_Toc245716531"/>
      <w:r w:rsidRPr="00480E29">
        <w:rPr>
          <w:rFonts w:ascii="Verdana" w:hAnsi="Verdana" w:cs="Arial"/>
          <w:bCs w:val="0"/>
          <w:i w:val="0"/>
          <w:color w:val="000000"/>
          <w:lang w:val="en-US"/>
        </w:rPr>
        <w:t>Person with a Disability:</w:t>
      </w:r>
      <w:bookmarkEnd w:id="3"/>
    </w:p>
    <w:p w14:paraId="12F5874E" w14:textId="77777777" w:rsidR="00D83AAC" w:rsidRPr="007F6C37" w:rsidRDefault="00D83AAC" w:rsidP="00D83AAC">
      <w:pPr>
        <w:autoSpaceDE w:val="0"/>
        <w:autoSpaceDN w:val="0"/>
        <w:adjustRightInd w:val="0"/>
        <w:rPr>
          <w:rFonts w:cs="Arial"/>
          <w:color w:val="000000"/>
          <w:sz w:val="24"/>
          <w:szCs w:val="24"/>
          <w:lang w:val="en-US"/>
        </w:rPr>
      </w:pPr>
      <w:r w:rsidRPr="007F6C37">
        <w:rPr>
          <w:sz w:val="24"/>
          <w:szCs w:val="24"/>
        </w:rPr>
        <w:t>The definition of disability under the AODA is the same as the definition of disability in the Ontario Human Rights Code.</w:t>
      </w:r>
    </w:p>
    <w:p w14:paraId="7054660B" w14:textId="77777777" w:rsidR="00D83AAC" w:rsidRPr="007F6C37" w:rsidRDefault="00D83AAC" w:rsidP="0067674E">
      <w:pPr>
        <w:autoSpaceDE w:val="0"/>
        <w:autoSpaceDN w:val="0"/>
        <w:adjustRightInd w:val="0"/>
        <w:spacing w:before="120"/>
        <w:rPr>
          <w:rFonts w:cs="Arial"/>
          <w:color w:val="000000"/>
          <w:sz w:val="24"/>
          <w:szCs w:val="24"/>
          <w:lang w:val="en-US"/>
        </w:rPr>
      </w:pPr>
      <w:r w:rsidRPr="007F6C37">
        <w:rPr>
          <w:rFonts w:cs="Arial"/>
          <w:color w:val="000000"/>
          <w:sz w:val="24"/>
          <w:szCs w:val="24"/>
          <w:lang w:val="en-US"/>
        </w:rPr>
        <w:t xml:space="preserve">Accessibility for Ontarians with Disabilities Act (AODA) Section 2 states that </w:t>
      </w:r>
    </w:p>
    <w:p w14:paraId="70DBA25D" w14:textId="77777777" w:rsidR="00D83AAC" w:rsidRPr="007F6C37" w:rsidRDefault="00D83AAC" w:rsidP="00D83AAC">
      <w:pPr>
        <w:autoSpaceDE w:val="0"/>
        <w:autoSpaceDN w:val="0"/>
        <w:adjustRightInd w:val="0"/>
        <w:rPr>
          <w:rFonts w:cs="Arial"/>
          <w:color w:val="000000"/>
          <w:sz w:val="24"/>
          <w:szCs w:val="24"/>
          <w:lang w:val="en-US"/>
        </w:rPr>
      </w:pPr>
      <w:r w:rsidRPr="007F6C37">
        <w:rPr>
          <w:rFonts w:cs="Arial"/>
          <w:color w:val="000000"/>
          <w:sz w:val="24"/>
          <w:szCs w:val="24"/>
          <w:lang w:val="en-US"/>
        </w:rPr>
        <w:t>“Disability” means;</w:t>
      </w:r>
    </w:p>
    <w:p w14:paraId="34F0B90E" w14:textId="77777777" w:rsidR="004E1758" w:rsidRPr="007F6C37" w:rsidRDefault="004E1758" w:rsidP="006D1F42">
      <w:pPr>
        <w:numPr>
          <w:ilvl w:val="0"/>
          <w:numId w:val="15"/>
        </w:numPr>
        <w:autoSpaceDE w:val="0"/>
        <w:autoSpaceDN w:val="0"/>
        <w:adjustRightInd w:val="0"/>
        <w:spacing w:before="120"/>
        <w:ind w:left="630"/>
        <w:rPr>
          <w:rFonts w:cs="Arial"/>
          <w:color w:val="000000"/>
          <w:sz w:val="24"/>
          <w:szCs w:val="24"/>
          <w:lang w:val="en-US"/>
        </w:rPr>
      </w:pPr>
      <w:r w:rsidRPr="007F6C37">
        <w:rPr>
          <w:rFonts w:cs="Arial"/>
          <w:color w:val="000000"/>
          <w:sz w:val="24"/>
          <w:szCs w:val="24"/>
          <w:lang w:val="en-US"/>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w:t>
      </w:r>
      <w:r w:rsidR="006D1F42">
        <w:rPr>
          <w:rFonts w:cs="Arial"/>
          <w:color w:val="000000"/>
          <w:sz w:val="24"/>
          <w:szCs w:val="24"/>
          <w:lang w:val="en-US"/>
        </w:rPr>
        <w:t>er remedial appliance or device;</w:t>
      </w:r>
    </w:p>
    <w:p w14:paraId="11F81DE3" w14:textId="77777777" w:rsidR="004E1758" w:rsidRPr="007F6C37" w:rsidRDefault="004E1758" w:rsidP="006D1F42">
      <w:pPr>
        <w:numPr>
          <w:ilvl w:val="0"/>
          <w:numId w:val="15"/>
        </w:numPr>
        <w:autoSpaceDE w:val="0"/>
        <w:autoSpaceDN w:val="0"/>
        <w:adjustRightInd w:val="0"/>
        <w:spacing w:before="120"/>
        <w:ind w:left="630"/>
        <w:rPr>
          <w:rFonts w:cs="Arial"/>
          <w:color w:val="000000"/>
          <w:sz w:val="24"/>
          <w:szCs w:val="24"/>
          <w:lang w:val="en-US"/>
        </w:rPr>
      </w:pPr>
      <w:r w:rsidRPr="007F6C37">
        <w:rPr>
          <w:rFonts w:cs="Arial"/>
          <w:color w:val="000000"/>
          <w:sz w:val="24"/>
          <w:szCs w:val="24"/>
          <w:lang w:val="en-US"/>
        </w:rPr>
        <w:t>a condition of mental impairment or a developmental disability</w:t>
      </w:r>
      <w:r w:rsidR="006D1F42">
        <w:rPr>
          <w:rFonts w:cs="Arial"/>
          <w:color w:val="000000"/>
          <w:sz w:val="24"/>
          <w:szCs w:val="24"/>
          <w:lang w:val="en-US"/>
        </w:rPr>
        <w:t>;</w:t>
      </w:r>
    </w:p>
    <w:p w14:paraId="769F5219" w14:textId="77777777" w:rsidR="004E1758" w:rsidRPr="007F6C37" w:rsidRDefault="004E1758" w:rsidP="006D1F42">
      <w:pPr>
        <w:numPr>
          <w:ilvl w:val="0"/>
          <w:numId w:val="15"/>
        </w:numPr>
        <w:autoSpaceDE w:val="0"/>
        <w:autoSpaceDN w:val="0"/>
        <w:adjustRightInd w:val="0"/>
        <w:spacing w:before="120"/>
        <w:ind w:left="630"/>
        <w:rPr>
          <w:rFonts w:cs="Arial"/>
          <w:color w:val="000000"/>
          <w:sz w:val="24"/>
          <w:szCs w:val="24"/>
          <w:lang w:val="en-US"/>
        </w:rPr>
      </w:pPr>
      <w:r w:rsidRPr="007F6C37">
        <w:rPr>
          <w:rFonts w:cs="Arial"/>
          <w:color w:val="000000"/>
          <w:sz w:val="24"/>
          <w:szCs w:val="24"/>
          <w:lang w:val="en-US"/>
        </w:rPr>
        <w:t>a learning disability, or a dysfunction in one or more of the processes involved in understanding or using symbols or spoken language</w:t>
      </w:r>
      <w:r w:rsidR="006D1F42">
        <w:rPr>
          <w:rFonts w:cs="Arial"/>
          <w:color w:val="000000"/>
          <w:sz w:val="24"/>
          <w:szCs w:val="24"/>
          <w:lang w:val="en-US"/>
        </w:rPr>
        <w:t>;</w:t>
      </w:r>
    </w:p>
    <w:p w14:paraId="591D719B" w14:textId="77777777" w:rsidR="004E1758" w:rsidRPr="007F6C37" w:rsidRDefault="004E1758" w:rsidP="006D1F42">
      <w:pPr>
        <w:numPr>
          <w:ilvl w:val="0"/>
          <w:numId w:val="15"/>
        </w:numPr>
        <w:autoSpaceDE w:val="0"/>
        <w:autoSpaceDN w:val="0"/>
        <w:adjustRightInd w:val="0"/>
        <w:spacing w:before="120"/>
        <w:ind w:left="630"/>
        <w:rPr>
          <w:rFonts w:cs="Arial"/>
          <w:color w:val="000000"/>
          <w:sz w:val="24"/>
          <w:szCs w:val="24"/>
          <w:lang w:val="en-US"/>
        </w:rPr>
      </w:pPr>
      <w:r w:rsidRPr="007F6C37">
        <w:rPr>
          <w:rFonts w:cs="Arial"/>
          <w:color w:val="000000"/>
          <w:sz w:val="24"/>
          <w:szCs w:val="24"/>
          <w:lang w:val="en-US"/>
        </w:rPr>
        <w:t>a mental disorder</w:t>
      </w:r>
      <w:r w:rsidR="006D1F42">
        <w:rPr>
          <w:rFonts w:cs="Arial"/>
          <w:color w:val="000000"/>
          <w:sz w:val="24"/>
          <w:szCs w:val="24"/>
          <w:lang w:val="en-US"/>
        </w:rPr>
        <w:t>;</w:t>
      </w:r>
      <w:r w:rsidRPr="007F6C37">
        <w:rPr>
          <w:rFonts w:cs="Arial"/>
          <w:color w:val="000000"/>
          <w:sz w:val="24"/>
          <w:szCs w:val="24"/>
          <w:lang w:val="en-US"/>
        </w:rPr>
        <w:t xml:space="preserve"> or</w:t>
      </w:r>
    </w:p>
    <w:p w14:paraId="599C3022" w14:textId="77777777" w:rsidR="004E1758" w:rsidRPr="007F6C37" w:rsidRDefault="004E1758" w:rsidP="006D1F42">
      <w:pPr>
        <w:numPr>
          <w:ilvl w:val="0"/>
          <w:numId w:val="15"/>
        </w:numPr>
        <w:autoSpaceDE w:val="0"/>
        <w:autoSpaceDN w:val="0"/>
        <w:adjustRightInd w:val="0"/>
        <w:spacing w:before="120"/>
        <w:ind w:left="630"/>
        <w:rPr>
          <w:rFonts w:cs="Arial"/>
          <w:color w:val="000000"/>
          <w:sz w:val="24"/>
          <w:szCs w:val="24"/>
          <w:lang w:val="en-US"/>
        </w:rPr>
      </w:pPr>
      <w:r w:rsidRPr="007F6C37">
        <w:rPr>
          <w:rFonts w:cs="Arial"/>
          <w:color w:val="000000"/>
          <w:sz w:val="24"/>
          <w:szCs w:val="24"/>
          <w:lang w:val="en-US"/>
        </w:rPr>
        <w:t xml:space="preserve">an injury or disability for which benefits were claimed or received under the insurance plan established under the Workplace Safety and Insurance </w:t>
      </w:r>
      <w:r w:rsidR="00266A61" w:rsidRPr="007F6C37">
        <w:rPr>
          <w:rFonts w:cs="Arial"/>
          <w:color w:val="000000"/>
          <w:sz w:val="24"/>
          <w:szCs w:val="24"/>
          <w:lang w:val="en-US"/>
        </w:rPr>
        <w:t>Act, 1997.</w:t>
      </w:r>
    </w:p>
    <w:p w14:paraId="57EF669C" w14:textId="77777777" w:rsidR="004E1758" w:rsidRPr="007F6C37" w:rsidRDefault="004E1758" w:rsidP="0067674E">
      <w:pPr>
        <w:autoSpaceDE w:val="0"/>
        <w:autoSpaceDN w:val="0"/>
        <w:adjustRightInd w:val="0"/>
        <w:ind w:right="360"/>
        <w:rPr>
          <w:rFonts w:cs="Arial"/>
          <w:bCs/>
          <w:color w:val="000000"/>
          <w:sz w:val="24"/>
          <w:szCs w:val="24"/>
          <w:lang w:val="en-US"/>
        </w:rPr>
      </w:pPr>
    </w:p>
    <w:p w14:paraId="16405BD8" w14:textId="77777777" w:rsidR="0067674E" w:rsidRPr="007F6C37" w:rsidRDefault="0067674E" w:rsidP="0067674E">
      <w:pPr>
        <w:autoSpaceDE w:val="0"/>
        <w:autoSpaceDN w:val="0"/>
        <w:adjustRightInd w:val="0"/>
        <w:ind w:right="360"/>
        <w:rPr>
          <w:rFonts w:cs="Arial"/>
          <w:bCs/>
          <w:color w:val="000000"/>
          <w:sz w:val="24"/>
          <w:szCs w:val="24"/>
          <w:lang w:val="en-US"/>
        </w:rPr>
      </w:pPr>
    </w:p>
    <w:p w14:paraId="3E1039E5" w14:textId="77777777" w:rsidR="00D83AAC" w:rsidRPr="00480E29" w:rsidRDefault="00D83AAC" w:rsidP="00384EBF">
      <w:pPr>
        <w:pStyle w:val="Heading1"/>
        <w:spacing w:before="0"/>
        <w:rPr>
          <w:rFonts w:ascii="Verdana" w:hAnsi="Verdana" w:cs="Arial"/>
          <w:bCs w:val="0"/>
          <w:color w:val="000000"/>
          <w:lang w:val="en-US"/>
        </w:rPr>
      </w:pPr>
      <w:bookmarkStart w:id="4" w:name="_Toc245716532"/>
      <w:r w:rsidRPr="00480E29">
        <w:rPr>
          <w:rFonts w:ascii="Verdana" w:hAnsi="Verdana" w:cs="Arial"/>
          <w:bCs w:val="0"/>
          <w:color w:val="000000"/>
          <w:lang w:val="en-US"/>
        </w:rPr>
        <w:t>Communicating with Persons with Disabilities</w:t>
      </w:r>
      <w:bookmarkEnd w:id="4"/>
    </w:p>
    <w:p w14:paraId="0F89EA86" w14:textId="77777777" w:rsidR="00D83AAC" w:rsidRPr="007F6C37" w:rsidRDefault="00D83AAC" w:rsidP="00D83AAC">
      <w:pPr>
        <w:rPr>
          <w:rFonts w:cs="Arial"/>
          <w:color w:val="000000"/>
          <w:sz w:val="24"/>
          <w:szCs w:val="24"/>
        </w:rPr>
      </w:pPr>
      <w:r w:rsidRPr="007F6C37">
        <w:rPr>
          <w:rFonts w:cs="Arial"/>
          <w:color w:val="000000"/>
          <w:sz w:val="24"/>
          <w:szCs w:val="24"/>
        </w:rPr>
        <w:t xml:space="preserve">Communication is a process of providing, sending, receiving and understanding information. </w:t>
      </w:r>
      <w:r w:rsidR="006D1F42">
        <w:rPr>
          <w:rFonts w:cs="Arial"/>
          <w:color w:val="000000"/>
          <w:sz w:val="24"/>
          <w:szCs w:val="24"/>
        </w:rPr>
        <w:t xml:space="preserve"> </w:t>
      </w:r>
      <w:r w:rsidRPr="007F6C37">
        <w:rPr>
          <w:rFonts w:cs="Arial"/>
          <w:color w:val="000000"/>
          <w:sz w:val="24"/>
          <w:szCs w:val="24"/>
        </w:rPr>
        <w:t xml:space="preserve">This section of the regulation is a specific requirement to communicate with an individual with a disability in a way that takes the person’s disability into account. </w:t>
      </w:r>
      <w:r w:rsidR="006D1F42">
        <w:rPr>
          <w:rFonts w:cs="Arial"/>
          <w:color w:val="000000"/>
          <w:sz w:val="24"/>
          <w:szCs w:val="24"/>
        </w:rPr>
        <w:t xml:space="preserve"> </w:t>
      </w:r>
      <w:r w:rsidRPr="007F6C37">
        <w:rPr>
          <w:rFonts w:cs="Arial"/>
          <w:color w:val="000000"/>
          <w:sz w:val="24"/>
          <w:szCs w:val="24"/>
        </w:rPr>
        <w:t>This means that you must consider how the disability affects the way that the person expresses, receives or processes communications. The goal is to communicate in an effective way.</w:t>
      </w:r>
    </w:p>
    <w:p w14:paraId="38F6D279" w14:textId="77777777" w:rsidR="007F6C37" w:rsidRPr="007F6C37" w:rsidRDefault="007F6C37" w:rsidP="00D83AAC">
      <w:pPr>
        <w:rPr>
          <w:rFonts w:cs="Arial"/>
          <w:color w:val="000000"/>
          <w:sz w:val="24"/>
          <w:szCs w:val="24"/>
        </w:rPr>
      </w:pPr>
    </w:p>
    <w:p w14:paraId="6FF543D8" w14:textId="77777777" w:rsidR="00D83AAC" w:rsidRPr="00480E29" w:rsidRDefault="00D83AAC" w:rsidP="00480E29">
      <w:pPr>
        <w:pStyle w:val="Heading2"/>
        <w:rPr>
          <w:rFonts w:ascii="Verdana" w:hAnsi="Verdana" w:cs="Arial"/>
          <w:bCs w:val="0"/>
          <w:i w:val="0"/>
          <w:color w:val="000000"/>
          <w:lang w:val="en-US"/>
        </w:rPr>
      </w:pPr>
      <w:bookmarkStart w:id="5" w:name="_Toc245716533"/>
      <w:r w:rsidRPr="00480E29">
        <w:rPr>
          <w:rFonts w:ascii="Verdana" w:hAnsi="Verdana" w:cs="Arial"/>
          <w:bCs w:val="0"/>
          <w:i w:val="0"/>
          <w:color w:val="000000"/>
          <w:lang w:val="en-US"/>
        </w:rPr>
        <w:t>Policy</w:t>
      </w:r>
      <w:bookmarkEnd w:id="5"/>
    </w:p>
    <w:p w14:paraId="2F38B825" w14:textId="77777777" w:rsidR="00D83AAC" w:rsidRPr="007F6C37" w:rsidRDefault="00D83AAC" w:rsidP="003629E1">
      <w:pPr>
        <w:pStyle w:val="NormalWeb"/>
        <w:spacing w:before="0" w:beforeAutospacing="0"/>
        <w:rPr>
          <w:rFonts w:ascii="Verdana" w:hAnsi="Verdana" w:cs="Arial"/>
          <w:b/>
          <w:bCs/>
          <w:color w:val="000000"/>
        </w:rPr>
      </w:pPr>
      <w:r w:rsidRPr="007F6C37">
        <w:rPr>
          <w:rFonts w:ascii="Verdana" w:hAnsi="Verdana" w:cs="Arial"/>
          <w:color w:val="000000"/>
        </w:rPr>
        <w:t xml:space="preserve">When communicating with a person with a disability, </w:t>
      </w:r>
      <w:r w:rsidR="0033430F">
        <w:rPr>
          <w:rFonts w:ascii="Verdana" w:hAnsi="Verdana" w:cs="Arial"/>
          <w:i/>
          <w:color w:val="000000"/>
        </w:rPr>
        <w:t>Hilton Township</w:t>
      </w:r>
      <w:r w:rsidRPr="007F6C37">
        <w:rPr>
          <w:rFonts w:ascii="Verdana" w:hAnsi="Verdana" w:cs="Arial"/>
          <w:color w:val="000000"/>
        </w:rPr>
        <w:t xml:space="preserve"> will do so in a manner that takes into account the person’s disability.</w:t>
      </w:r>
    </w:p>
    <w:p w14:paraId="2DFD34E4" w14:textId="77777777" w:rsidR="00D83AAC" w:rsidRPr="007F6C37" w:rsidRDefault="0033430F" w:rsidP="00D83AAC">
      <w:pPr>
        <w:pStyle w:val="Default"/>
        <w:rPr>
          <w:rFonts w:ascii="Verdana" w:hAnsi="Verdana"/>
        </w:rPr>
      </w:pPr>
      <w:r>
        <w:rPr>
          <w:rFonts w:ascii="Verdana" w:hAnsi="Verdana"/>
          <w:i/>
        </w:rPr>
        <w:t>Hilton Township</w:t>
      </w:r>
      <w:r w:rsidR="00D83AAC" w:rsidRPr="007F6C37">
        <w:rPr>
          <w:rFonts w:ascii="Verdana" w:hAnsi="Verdana"/>
        </w:rPr>
        <w:t xml:space="preserve"> is committed to providing fully accessible telephone service to our customers. Staff will be trained to communicate with customers over the telephone in clear and plain language, to speak clearly and slowly and to tailor their responses as much as possible in support of the individual.</w:t>
      </w:r>
    </w:p>
    <w:p w14:paraId="65E2D350" w14:textId="77777777" w:rsidR="00D83AAC" w:rsidRPr="007F6C37" w:rsidRDefault="00D83AAC" w:rsidP="00D83AAC">
      <w:pPr>
        <w:pStyle w:val="Default"/>
        <w:rPr>
          <w:rFonts w:ascii="Verdana" w:hAnsi="Verdana"/>
        </w:rPr>
      </w:pPr>
    </w:p>
    <w:p w14:paraId="49D17EA7" w14:textId="77777777" w:rsidR="00D83AAC" w:rsidRPr="007F6C37" w:rsidRDefault="00D83AAC" w:rsidP="00D83AAC">
      <w:pPr>
        <w:pStyle w:val="Default"/>
        <w:rPr>
          <w:rFonts w:ascii="Verdana" w:hAnsi="Verdana"/>
        </w:rPr>
      </w:pPr>
      <w:r w:rsidRPr="007F6C37">
        <w:rPr>
          <w:rFonts w:ascii="Verdana" w:hAnsi="Verdana"/>
        </w:rPr>
        <w:t xml:space="preserve">Access for persons who are deaf is available by </w:t>
      </w:r>
      <w:r w:rsidR="0033430F">
        <w:rPr>
          <w:rFonts w:ascii="Verdana" w:hAnsi="Verdana"/>
        </w:rPr>
        <w:t>Bell Relay Service</w:t>
      </w:r>
      <w:r w:rsidRPr="007F6C37">
        <w:rPr>
          <w:rFonts w:ascii="Verdana" w:hAnsi="Verdana"/>
        </w:rPr>
        <w:t xml:space="preserve">.  All staff </w:t>
      </w:r>
      <w:r w:rsidR="0033430F">
        <w:rPr>
          <w:rFonts w:ascii="Verdana" w:hAnsi="Verdana"/>
        </w:rPr>
        <w:t>will be</w:t>
      </w:r>
      <w:r w:rsidRPr="007F6C37">
        <w:rPr>
          <w:rFonts w:ascii="Verdana" w:hAnsi="Verdana"/>
        </w:rPr>
        <w:t xml:space="preserve"> trained on how to use </w:t>
      </w:r>
      <w:r w:rsidR="0033430F">
        <w:rPr>
          <w:rFonts w:ascii="Verdana" w:hAnsi="Verdana"/>
        </w:rPr>
        <w:t>Bell Relay Service</w:t>
      </w:r>
      <w:r w:rsidRPr="007F6C37">
        <w:rPr>
          <w:rFonts w:ascii="Verdana" w:hAnsi="Verdana"/>
        </w:rPr>
        <w:t>.</w:t>
      </w:r>
    </w:p>
    <w:p w14:paraId="04F4974D" w14:textId="77777777" w:rsidR="00D83AAC" w:rsidRPr="007F6C37" w:rsidRDefault="0033430F" w:rsidP="00D83AAC">
      <w:pPr>
        <w:autoSpaceDE w:val="0"/>
        <w:autoSpaceDN w:val="0"/>
        <w:adjustRightInd w:val="0"/>
        <w:rPr>
          <w:rFonts w:cs="Arial"/>
          <w:color w:val="000000"/>
          <w:sz w:val="24"/>
          <w:szCs w:val="24"/>
          <w:lang w:val="en-US"/>
        </w:rPr>
      </w:pPr>
      <w:r>
        <w:rPr>
          <w:i/>
          <w:sz w:val="24"/>
          <w:szCs w:val="24"/>
        </w:rPr>
        <w:lastRenderedPageBreak/>
        <w:t>Hilton Township</w:t>
      </w:r>
      <w:r w:rsidR="00D83AAC" w:rsidRPr="007F6C37">
        <w:rPr>
          <w:sz w:val="24"/>
          <w:szCs w:val="24"/>
        </w:rPr>
        <w:t xml:space="preserve"> </w:t>
      </w:r>
      <w:r w:rsidR="00D83AAC" w:rsidRPr="007F6C37">
        <w:rPr>
          <w:color w:val="000000"/>
          <w:sz w:val="24"/>
          <w:szCs w:val="24"/>
        </w:rPr>
        <w:t>will</w:t>
      </w:r>
      <w:r w:rsidR="00D83AAC" w:rsidRPr="007F6C37">
        <w:rPr>
          <w:sz w:val="24"/>
          <w:szCs w:val="24"/>
        </w:rPr>
        <w:t xml:space="preserve"> offer to communicate with custom</w:t>
      </w:r>
      <w:r w:rsidR="005700D0">
        <w:rPr>
          <w:sz w:val="24"/>
          <w:szCs w:val="24"/>
        </w:rPr>
        <w:t xml:space="preserve">ers by other means </w:t>
      </w:r>
      <w:r w:rsidR="00C36DD5">
        <w:rPr>
          <w:sz w:val="24"/>
          <w:szCs w:val="24"/>
        </w:rPr>
        <w:t>such as</w:t>
      </w:r>
      <w:r w:rsidR="005700D0">
        <w:rPr>
          <w:sz w:val="24"/>
          <w:szCs w:val="24"/>
        </w:rPr>
        <w:t xml:space="preserve"> e-mail</w:t>
      </w:r>
      <w:r w:rsidR="00C36DD5">
        <w:rPr>
          <w:sz w:val="24"/>
          <w:szCs w:val="24"/>
        </w:rPr>
        <w:t>, if</w:t>
      </w:r>
      <w:r w:rsidR="00D83AAC" w:rsidRPr="007F6C37">
        <w:rPr>
          <w:sz w:val="24"/>
          <w:szCs w:val="24"/>
        </w:rPr>
        <w:t xml:space="preserve"> telephone communication is not suitable to their communication needs or is not available.</w:t>
      </w:r>
    </w:p>
    <w:p w14:paraId="365D1527" w14:textId="77777777" w:rsidR="00D83AAC" w:rsidRPr="007F6C37" w:rsidRDefault="00D83AAC" w:rsidP="00D83AAC">
      <w:pPr>
        <w:pStyle w:val="Default"/>
        <w:rPr>
          <w:rFonts w:ascii="Verdana" w:hAnsi="Verdana"/>
        </w:rPr>
      </w:pPr>
    </w:p>
    <w:p w14:paraId="2C014B24" w14:textId="77777777" w:rsidR="00F747D8" w:rsidRPr="00480E29" w:rsidRDefault="00F747D8" w:rsidP="00384EBF">
      <w:pPr>
        <w:pStyle w:val="Heading1"/>
        <w:spacing w:before="0"/>
        <w:rPr>
          <w:rFonts w:ascii="Verdana" w:hAnsi="Verdana" w:cs="Arial"/>
          <w:bCs w:val="0"/>
          <w:color w:val="000000"/>
          <w:lang w:val="en-US"/>
        </w:rPr>
      </w:pPr>
      <w:bookmarkStart w:id="6" w:name="_Toc245716534"/>
      <w:r w:rsidRPr="00480E29">
        <w:rPr>
          <w:rFonts w:ascii="Verdana" w:hAnsi="Verdana" w:cs="Arial"/>
          <w:bCs w:val="0"/>
          <w:color w:val="000000"/>
          <w:lang w:val="en-US"/>
        </w:rPr>
        <w:t>Support Person</w:t>
      </w:r>
      <w:bookmarkEnd w:id="6"/>
    </w:p>
    <w:p w14:paraId="48AC72FA" w14:textId="77777777" w:rsidR="00F747D8" w:rsidRPr="007F6C37" w:rsidRDefault="00F747D8" w:rsidP="00F747D8">
      <w:pPr>
        <w:autoSpaceDE w:val="0"/>
        <w:autoSpaceDN w:val="0"/>
        <w:adjustRightInd w:val="0"/>
        <w:rPr>
          <w:rFonts w:cs="Arial"/>
          <w:color w:val="000000"/>
          <w:sz w:val="24"/>
          <w:szCs w:val="24"/>
          <w:lang w:val="en-US"/>
        </w:rPr>
      </w:pPr>
      <w:r w:rsidRPr="007F6C37">
        <w:rPr>
          <w:rFonts w:cs="Arial"/>
          <w:i/>
          <w:color w:val="000000"/>
          <w:sz w:val="24"/>
          <w:szCs w:val="24"/>
          <w:lang w:val="en-US"/>
        </w:rPr>
        <w:t>A person who accompanies a person with a disability to assist him or her</w:t>
      </w:r>
      <w:r w:rsidR="002977F4">
        <w:rPr>
          <w:rFonts w:cs="Arial"/>
          <w:color w:val="000000"/>
          <w:sz w:val="24"/>
          <w:szCs w:val="24"/>
          <w:lang w:val="en-US"/>
        </w:rPr>
        <w:t xml:space="preserve">.  </w:t>
      </w:r>
      <w:r w:rsidR="003D01BE">
        <w:rPr>
          <w:rFonts w:cs="Arial"/>
          <w:color w:val="000000"/>
          <w:sz w:val="24"/>
          <w:szCs w:val="24"/>
          <w:lang w:val="en-US"/>
        </w:rPr>
        <w:t>A support person</w:t>
      </w:r>
      <w:r w:rsidR="00480DC4" w:rsidRPr="007F6C37">
        <w:rPr>
          <w:rFonts w:cs="Arial"/>
          <w:color w:val="000000"/>
          <w:sz w:val="24"/>
          <w:szCs w:val="24"/>
          <w:lang w:val="en-US"/>
        </w:rPr>
        <w:t xml:space="preserve"> can be a professional, a family member, a friend</w:t>
      </w:r>
      <w:r w:rsidR="007F6C37">
        <w:rPr>
          <w:rFonts w:cs="Arial"/>
          <w:color w:val="000000"/>
          <w:sz w:val="24"/>
          <w:szCs w:val="24"/>
          <w:lang w:val="en-US"/>
        </w:rPr>
        <w:t>,</w:t>
      </w:r>
      <w:r w:rsidR="00480DC4" w:rsidRPr="007F6C37">
        <w:rPr>
          <w:rFonts w:cs="Arial"/>
          <w:color w:val="000000"/>
          <w:sz w:val="24"/>
          <w:szCs w:val="24"/>
          <w:lang w:val="en-US"/>
        </w:rPr>
        <w:t xml:space="preserve"> or other person who assists a person with a disability with communication, mobility, personal care, or medical needs or wit</w:t>
      </w:r>
      <w:r w:rsidR="0067674E" w:rsidRPr="007F6C37">
        <w:rPr>
          <w:rFonts w:cs="Arial"/>
          <w:color w:val="000000"/>
          <w:sz w:val="24"/>
          <w:szCs w:val="24"/>
          <w:lang w:val="en-US"/>
        </w:rPr>
        <w:t>h access to goods or services.</w:t>
      </w:r>
    </w:p>
    <w:p w14:paraId="1AC3C4ED" w14:textId="77777777" w:rsidR="007F6C37" w:rsidRPr="007F6C37" w:rsidRDefault="007F6C37" w:rsidP="00F747D8">
      <w:pPr>
        <w:autoSpaceDE w:val="0"/>
        <w:autoSpaceDN w:val="0"/>
        <w:adjustRightInd w:val="0"/>
        <w:rPr>
          <w:rFonts w:cs="Arial"/>
          <w:color w:val="000000"/>
          <w:sz w:val="24"/>
          <w:szCs w:val="24"/>
          <w:lang w:val="en-US"/>
        </w:rPr>
      </w:pPr>
    </w:p>
    <w:p w14:paraId="63668559" w14:textId="77777777" w:rsidR="00996425" w:rsidRPr="00480E29" w:rsidRDefault="00996425" w:rsidP="00480E29">
      <w:pPr>
        <w:pStyle w:val="Heading2"/>
        <w:rPr>
          <w:rFonts w:ascii="Verdana" w:hAnsi="Verdana" w:cs="Arial"/>
          <w:bCs w:val="0"/>
          <w:i w:val="0"/>
          <w:color w:val="000000"/>
          <w:lang w:val="en-US"/>
        </w:rPr>
      </w:pPr>
      <w:bookmarkStart w:id="7" w:name="_Toc245716535"/>
      <w:r w:rsidRPr="00480E29">
        <w:rPr>
          <w:rFonts w:ascii="Verdana" w:hAnsi="Verdana" w:cs="Arial"/>
          <w:bCs w:val="0"/>
          <w:i w:val="0"/>
          <w:color w:val="000000"/>
          <w:lang w:val="en-US"/>
        </w:rPr>
        <w:t>Policy</w:t>
      </w:r>
      <w:bookmarkEnd w:id="7"/>
    </w:p>
    <w:p w14:paraId="6F168B95" w14:textId="77777777" w:rsidR="00234D7E" w:rsidRPr="007F6C37" w:rsidRDefault="002977F4" w:rsidP="00234D7E">
      <w:pPr>
        <w:autoSpaceDE w:val="0"/>
        <w:autoSpaceDN w:val="0"/>
        <w:adjustRightInd w:val="0"/>
        <w:rPr>
          <w:rFonts w:cs="Arial"/>
          <w:color w:val="000000"/>
          <w:sz w:val="24"/>
          <w:szCs w:val="24"/>
        </w:rPr>
      </w:pPr>
      <w:r>
        <w:rPr>
          <w:rFonts w:cs="Arial"/>
          <w:color w:val="000000"/>
          <w:sz w:val="24"/>
          <w:szCs w:val="24"/>
        </w:rPr>
        <w:t xml:space="preserve">A </w:t>
      </w:r>
      <w:r w:rsidR="00FB3239">
        <w:rPr>
          <w:rFonts w:cs="Arial"/>
          <w:color w:val="000000"/>
          <w:sz w:val="24"/>
          <w:szCs w:val="24"/>
        </w:rPr>
        <w:t>s</w:t>
      </w:r>
      <w:r>
        <w:rPr>
          <w:rFonts w:cs="Arial"/>
          <w:color w:val="000000"/>
          <w:sz w:val="24"/>
          <w:szCs w:val="24"/>
        </w:rPr>
        <w:t>upport person</w:t>
      </w:r>
      <w:r w:rsidR="00234D7E" w:rsidRPr="007F6C37">
        <w:rPr>
          <w:rFonts w:cs="Arial"/>
          <w:color w:val="000000"/>
          <w:sz w:val="24"/>
          <w:szCs w:val="24"/>
        </w:rPr>
        <w:t xml:space="preserve"> is a trusted individual chosen by a person with a disability who assists with communication, mobility, personal care or medical needs or with access to goods and services</w:t>
      </w:r>
      <w:r w:rsidR="00234D7E" w:rsidRPr="007F6C37">
        <w:rPr>
          <w:color w:val="000000"/>
          <w:sz w:val="24"/>
          <w:szCs w:val="24"/>
        </w:rPr>
        <w:t xml:space="preserve">. </w:t>
      </w:r>
      <w:r w:rsidR="00FB3239">
        <w:rPr>
          <w:color w:val="000000"/>
          <w:sz w:val="24"/>
          <w:szCs w:val="24"/>
        </w:rPr>
        <w:t xml:space="preserve"> </w:t>
      </w:r>
      <w:r w:rsidR="0033430F">
        <w:rPr>
          <w:rFonts w:cs="Arial"/>
          <w:i/>
          <w:color w:val="000000"/>
          <w:sz w:val="24"/>
          <w:szCs w:val="24"/>
        </w:rPr>
        <w:t>Hilton Township</w:t>
      </w:r>
      <w:r w:rsidR="00234D7E" w:rsidRPr="007F6C37">
        <w:rPr>
          <w:rFonts w:cs="Arial"/>
          <w:color w:val="000000"/>
          <w:sz w:val="24"/>
          <w:szCs w:val="24"/>
        </w:rPr>
        <w:t xml:space="preserve"> is committed to welcoming people with disabilities who are accompanied by a support person. </w:t>
      </w:r>
    </w:p>
    <w:p w14:paraId="4EF5D4AE" w14:textId="77777777" w:rsidR="00234D7E" w:rsidRPr="007F6C37" w:rsidRDefault="00234D7E" w:rsidP="00234D7E">
      <w:pPr>
        <w:pStyle w:val="NormalWeb"/>
        <w:spacing w:before="0" w:beforeAutospacing="0" w:after="0" w:afterAutospacing="0"/>
        <w:rPr>
          <w:rFonts w:ascii="Verdana" w:hAnsi="Verdana" w:cs="Arial"/>
          <w:color w:val="000000"/>
          <w:lang w:val="en-CA"/>
        </w:rPr>
      </w:pPr>
    </w:p>
    <w:p w14:paraId="47ECF34C" w14:textId="77777777" w:rsidR="00234D7E" w:rsidRPr="007F6C37" w:rsidRDefault="00996425" w:rsidP="00F747D8">
      <w:pPr>
        <w:autoSpaceDE w:val="0"/>
        <w:autoSpaceDN w:val="0"/>
        <w:adjustRightInd w:val="0"/>
        <w:rPr>
          <w:rFonts w:cs="Arial"/>
          <w:bCs/>
          <w:color w:val="000000"/>
          <w:sz w:val="24"/>
          <w:szCs w:val="24"/>
          <w:lang w:val="en-US"/>
        </w:rPr>
      </w:pPr>
      <w:r w:rsidRPr="007F6C37">
        <w:rPr>
          <w:rFonts w:cs="Arial"/>
          <w:bCs/>
          <w:color w:val="000000"/>
          <w:sz w:val="24"/>
          <w:szCs w:val="24"/>
          <w:lang w:val="en-US"/>
        </w:rPr>
        <w:t xml:space="preserve">Fees are normally associated with the nature of our business however should a situation or event arise support persons </w:t>
      </w:r>
      <w:r w:rsidR="00EF27DA">
        <w:rPr>
          <w:rFonts w:cs="Arial"/>
          <w:bCs/>
          <w:color w:val="000000"/>
          <w:sz w:val="24"/>
          <w:szCs w:val="24"/>
          <w:lang w:val="en-US"/>
        </w:rPr>
        <w:t>may</w:t>
      </w:r>
      <w:r w:rsidRPr="007F6C37">
        <w:rPr>
          <w:rFonts w:cs="Arial"/>
          <w:bCs/>
          <w:color w:val="000000"/>
          <w:sz w:val="24"/>
          <w:szCs w:val="24"/>
          <w:lang w:val="en-US"/>
        </w:rPr>
        <w:t xml:space="preserve"> </w:t>
      </w:r>
      <w:r w:rsidR="00B54567">
        <w:rPr>
          <w:rFonts w:cs="Arial"/>
          <w:bCs/>
          <w:color w:val="000000"/>
          <w:sz w:val="24"/>
          <w:szCs w:val="24"/>
          <w:lang w:val="en-US"/>
        </w:rPr>
        <w:t xml:space="preserve">not </w:t>
      </w:r>
      <w:r w:rsidRPr="007F6C37">
        <w:rPr>
          <w:rFonts w:cs="Arial"/>
          <w:bCs/>
          <w:color w:val="000000"/>
          <w:sz w:val="24"/>
          <w:szCs w:val="24"/>
          <w:lang w:val="en-US"/>
        </w:rPr>
        <w:t>be charged any admission fees.</w:t>
      </w:r>
      <w:r w:rsidR="00EF27DA">
        <w:rPr>
          <w:rFonts w:cs="Arial"/>
          <w:bCs/>
          <w:color w:val="000000"/>
          <w:sz w:val="24"/>
          <w:szCs w:val="24"/>
          <w:lang w:val="en-US"/>
        </w:rPr>
        <w:t xml:space="preserve">  Please contact the event organizer for further details.</w:t>
      </w:r>
    </w:p>
    <w:p w14:paraId="683E8D83" w14:textId="77777777" w:rsidR="00234D7E" w:rsidRPr="007F6C37" w:rsidRDefault="00234D7E" w:rsidP="00F747D8">
      <w:pPr>
        <w:autoSpaceDE w:val="0"/>
        <w:autoSpaceDN w:val="0"/>
        <w:adjustRightInd w:val="0"/>
        <w:rPr>
          <w:rFonts w:cs="Arial"/>
          <w:bCs/>
          <w:color w:val="000000"/>
          <w:sz w:val="24"/>
          <w:szCs w:val="24"/>
          <w:lang w:val="en-US"/>
        </w:rPr>
      </w:pPr>
    </w:p>
    <w:p w14:paraId="42C7D1CD" w14:textId="77777777" w:rsidR="00234D7E" w:rsidRPr="007F6C37" w:rsidRDefault="00234D7E" w:rsidP="00234D7E">
      <w:pPr>
        <w:autoSpaceDE w:val="0"/>
        <w:autoSpaceDN w:val="0"/>
        <w:adjustRightInd w:val="0"/>
        <w:rPr>
          <w:rFonts w:cs="Arial"/>
          <w:color w:val="000000"/>
          <w:sz w:val="24"/>
          <w:szCs w:val="24"/>
        </w:rPr>
      </w:pPr>
      <w:r w:rsidRPr="007F6C37">
        <w:rPr>
          <w:rFonts w:cs="Arial"/>
          <w:color w:val="000000"/>
          <w:sz w:val="24"/>
          <w:szCs w:val="24"/>
        </w:rPr>
        <w:t>The cust</w:t>
      </w:r>
      <w:r w:rsidR="002977F4">
        <w:rPr>
          <w:rFonts w:cs="Arial"/>
          <w:color w:val="000000"/>
          <w:sz w:val="24"/>
          <w:szCs w:val="24"/>
        </w:rPr>
        <w:t>omer shall determine whether a s</w:t>
      </w:r>
      <w:r w:rsidRPr="007F6C37">
        <w:rPr>
          <w:rFonts w:cs="Arial"/>
          <w:color w:val="000000"/>
          <w:sz w:val="24"/>
          <w:szCs w:val="24"/>
        </w:rPr>
        <w:t xml:space="preserve">upport </w:t>
      </w:r>
      <w:r w:rsidR="002977F4">
        <w:rPr>
          <w:rFonts w:cs="Arial"/>
          <w:color w:val="000000"/>
          <w:sz w:val="24"/>
          <w:szCs w:val="24"/>
        </w:rPr>
        <w:t>p</w:t>
      </w:r>
      <w:r w:rsidRPr="007F6C37">
        <w:rPr>
          <w:rFonts w:cs="Arial"/>
          <w:color w:val="000000"/>
          <w:sz w:val="24"/>
          <w:szCs w:val="24"/>
        </w:rPr>
        <w:t>erson is necessary</w:t>
      </w:r>
      <w:r w:rsidR="00FB3239">
        <w:rPr>
          <w:rFonts w:cs="Arial"/>
          <w:color w:val="000000"/>
          <w:sz w:val="24"/>
          <w:szCs w:val="24"/>
        </w:rPr>
        <w:t>;</w:t>
      </w:r>
      <w:r w:rsidRPr="007F6C37">
        <w:rPr>
          <w:rFonts w:cs="Arial"/>
          <w:color w:val="000000"/>
          <w:sz w:val="24"/>
          <w:szCs w:val="24"/>
        </w:rPr>
        <w:t xml:space="preserve"> however</w:t>
      </w:r>
      <w:r w:rsidR="00FB3239">
        <w:rPr>
          <w:rFonts w:cs="Arial"/>
          <w:color w:val="000000"/>
          <w:sz w:val="24"/>
          <w:szCs w:val="24"/>
        </w:rPr>
        <w:t>,</w:t>
      </w:r>
      <w:r w:rsidRPr="007F6C37">
        <w:rPr>
          <w:rFonts w:cs="Arial"/>
          <w:color w:val="000000"/>
          <w:sz w:val="24"/>
          <w:szCs w:val="24"/>
        </w:rPr>
        <w:t xml:space="preserve"> in the exceptional circumstance whe</w:t>
      </w:r>
      <w:r w:rsidR="002977F4">
        <w:rPr>
          <w:rFonts w:cs="Arial"/>
          <w:color w:val="000000"/>
          <w:sz w:val="24"/>
          <w:szCs w:val="24"/>
        </w:rPr>
        <w:t>re an employee believes that a s</w:t>
      </w:r>
      <w:r w:rsidRPr="007F6C37">
        <w:rPr>
          <w:rFonts w:cs="Arial"/>
          <w:color w:val="000000"/>
          <w:sz w:val="24"/>
          <w:szCs w:val="24"/>
        </w:rPr>
        <w:t xml:space="preserve">upport </w:t>
      </w:r>
      <w:r w:rsidR="002977F4">
        <w:rPr>
          <w:rFonts w:cs="Arial"/>
          <w:color w:val="000000"/>
          <w:sz w:val="24"/>
          <w:szCs w:val="24"/>
        </w:rPr>
        <w:t>p</w:t>
      </w:r>
      <w:r w:rsidRPr="007F6C37">
        <w:rPr>
          <w:rFonts w:cs="Arial"/>
          <w:color w:val="000000"/>
          <w:sz w:val="24"/>
          <w:szCs w:val="24"/>
        </w:rPr>
        <w:t>erson should be in attendance to protect the health and safety of the customer or others the following criteria shall be used in consulting with the customer:</w:t>
      </w:r>
    </w:p>
    <w:p w14:paraId="06C87EF1" w14:textId="77777777" w:rsidR="00234D7E" w:rsidRPr="007F6C37" w:rsidRDefault="00234D7E" w:rsidP="0067674E">
      <w:pPr>
        <w:pStyle w:val="StyleBulletedlist2"/>
        <w:numPr>
          <w:ilvl w:val="0"/>
          <w:numId w:val="0"/>
        </w:numPr>
        <w:spacing w:before="120" w:after="0"/>
        <w:rPr>
          <w:rFonts w:ascii="Verdana" w:hAnsi="Verdana"/>
          <w:szCs w:val="24"/>
        </w:rPr>
      </w:pPr>
    </w:p>
    <w:p w14:paraId="54BA9261" w14:textId="77777777" w:rsidR="00234D7E" w:rsidRPr="007F6C37" w:rsidRDefault="00234D7E" w:rsidP="0067674E">
      <w:pPr>
        <w:pStyle w:val="StyleBulletedlist2"/>
        <w:numPr>
          <w:ilvl w:val="0"/>
          <w:numId w:val="22"/>
        </w:numPr>
        <w:spacing w:before="120" w:after="0"/>
        <w:rPr>
          <w:rFonts w:ascii="Verdana" w:hAnsi="Verdana"/>
          <w:szCs w:val="24"/>
        </w:rPr>
      </w:pPr>
      <w:r w:rsidRPr="007F6C37">
        <w:rPr>
          <w:rFonts w:ascii="Verdana" w:hAnsi="Verdana"/>
          <w:szCs w:val="24"/>
        </w:rPr>
        <w:t>When there is a significant risk to the health and safety of the person with a disability or others (the mere possibility of risk is insufficient)</w:t>
      </w:r>
      <w:r w:rsidR="00D01DD1">
        <w:rPr>
          <w:rFonts w:ascii="Verdana" w:hAnsi="Verdana"/>
          <w:szCs w:val="24"/>
        </w:rPr>
        <w:t>.</w:t>
      </w:r>
    </w:p>
    <w:p w14:paraId="148E813C" w14:textId="77777777" w:rsidR="00234D7E" w:rsidRPr="007F6C37" w:rsidRDefault="00234D7E" w:rsidP="0067674E">
      <w:pPr>
        <w:pStyle w:val="StyleBulletedlist2"/>
        <w:numPr>
          <w:ilvl w:val="0"/>
          <w:numId w:val="22"/>
        </w:numPr>
        <w:spacing w:before="120" w:after="0"/>
        <w:rPr>
          <w:rFonts w:ascii="Verdana" w:hAnsi="Verdana"/>
          <w:szCs w:val="24"/>
        </w:rPr>
      </w:pPr>
      <w:r w:rsidRPr="007F6C37">
        <w:rPr>
          <w:rFonts w:ascii="Verdana" w:hAnsi="Verdana"/>
          <w:szCs w:val="24"/>
        </w:rPr>
        <w:t>When the risk is greater than the risk associated with other customers</w:t>
      </w:r>
      <w:r w:rsidR="00D01DD1">
        <w:rPr>
          <w:rFonts w:ascii="Verdana" w:hAnsi="Verdana"/>
          <w:szCs w:val="24"/>
        </w:rPr>
        <w:t>.</w:t>
      </w:r>
    </w:p>
    <w:p w14:paraId="3A00A726" w14:textId="77777777" w:rsidR="00234D7E" w:rsidRPr="007F6C37" w:rsidRDefault="00234D7E" w:rsidP="0067674E">
      <w:pPr>
        <w:pStyle w:val="StyleBulletedlist2"/>
        <w:numPr>
          <w:ilvl w:val="0"/>
          <w:numId w:val="22"/>
        </w:numPr>
        <w:spacing w:before="120" w:after="0"/>
        <w:rPr>
          <w:rFonts w:ascii="Verdana" w:hAnsi="Verdana"/>
          <w:szCs w:val="24"/>
        </w:rPr>
      </w:pPr>
      <w:r w:rsidRPr="007F6C37">
        <w:rPr>
          <w:rFonts w:ascii="Verdana" w:hAnsi="Verdana"/>
          <w:szCs w:val="24"/>
        </w:rPr>
        <w:t>When the risk cannot be eliminated or reduced by other means</w:t>
      </w:r>
      <w:r w:rsidR="00D01DD1">
        <w:rPr>
          <w:rFonts w:ascii="Verdana" w:hAnsi="Verdana"/>
          <w:szCs w:val="24"/>
        </w:rPr>
        <w:t>.</w:t>
      </w:r>
    </w:p>
    <w:p w14:paraId="46193A2A" w14:textId="77777777" w:rsidR="00234D7E" w:rsidRPr="007F6C37" w:rsidRDefault="00234D7E" w:rsidP="0067674E">
      <w:pPr>
        <w:pStyle w:val="StyleBulletedlist2"/>
        <w:numPr>
          <w:ilvl w:val="0"/>
          <w:numId w:val="22"/>
        </w:numPr>
        <w:spacing w:before="120" w:after="0"/>
        <w:rPr>
          <w:rFonts w:ascii="Verdana" w:hAnsi="Verdana"/>
          <w:szCs w:val="24"/>
        </w:rPr>
      </w:pPr>
      <w:r w:rsidRPr="007F6C37">
        <w:rPr>
          <w:rFonts w:ascii="Verdana" w:hAnsi="Verdana"/>
          <w:szCs w:val="24"/>
        </w:rPr>
        <w:t>When the assessment of the risk is based on consideration of the duration of the risk, the nature and severity of the potential harm, the likelihood that the potential harm will occur, and the imminence of the potential harm</w:t>
      </w:r>
      <w:r w:rsidR="00D01DD1">
        <w:rPr>
          <w:rFonts w:ascii="Verdana" w:hAnsi="Verdana"/>
          <w:szCs w:val="24"/>
        </w:rPr>
        <w:t>.</w:t>
      </w:r>
    </w:p>
    <w:p w14:paraId="50D94389" w14:textId="77777777" w:rsidR="00234D7E" w:rsidRPr="007F6C37" w:rsidRDefault="00234D7E" w:rsidP="0067674E">
      <w:pPr>
        <w:pStyle w:val="StyleBulletedlist2"/>
        <w:numPr>
          <w:ilvl w:val="0"/>
          <w:numId w:val="22"/>
        </w:numPr>
        <w:spacing w:before="120" w:after="0"/>
        <w:rPr>
          <w:rFonts w:ascii="Verdana" w:hAnsi="Verdana"/>
          <w:szCs w:val="24"/>
        </w:rPr>
      </w:pPr>
      <w:r w:rsidRPr="007F6C37">
        <w:rPr>
          <w:rFonts w:ascii="Verdana" w:hAnsi="Verdana"/>
          <w:szCs w:val="24"/>
        </w:rPr>
        <w:t>When the assessment of the risk is based on the individual’s actual characteristics, not merely on generalizations, misperceptions, ignorance or fears about a disability.</w:t>
      </w:r>
    </w:p>
    <w:p w14:paraId="3A00B649" w14:textId="77777777" w:rsidR="00996425" w:rsidRPr="007F6C37" w:rsidRDefault="00996425" w:rsidP="00F747D8">
      <w:pPr>
        <w:autoSpaceDE w:val="0"/>
        <w:autoSpaceDN w:val="0"/>
        <w:adjustRightInd w:val="0"/>
        <w:rPr>
          <w:rFonts w:cs="Arial"/>
          <w:color w:val="000000"/>
          <w:sz w:val="24"/>
          <w:szCs w:val="24"/>
        </w:rPr>
      </w:pPr>
    </w:p>
    <w:p w14:paraId="485DEE5A" w14:textId="77777777" w:rsidR="00480DC4" w:rsidRDefault="002977F4" w:rsidP="00F747D8">
      <w:pPr>
        <w:autoSpaceDE w:val="0"/>
        <w:autoSpaceDN w:val="0"/>
        <w:adjustRightInd w:val="0"/>
        <w:rPr>
          <w:rFonts w:cs="Arial"/>
          <w:i/>
          <w:color w:val="000000"/>
          <w:sz w:val="24"/>
          <w:szCs w:val="24"/>
        </w:rPr>
      </w:pPr>
      <w:r w:rsidRPr="002977F4">
        <w:rPr>
          <w:rFonts w:cs="Arial"/>
          <w:i/>
          <w:color w:val="000000"/>
          <w:sz w:val="24"/>
          <w:szCs w:val="24"/>
        </w:rPr>
        <w:t xml:space="preserve">Please note that </w:t>
      </w:r>
      <w:r w:rsidR="0033430F">
        <w:rPr>
          <w:rFonts w:cs="Arial"/>
          <w:i/>
          <w:color w:val="000000"/>
          <w:sz w:val="24"/>
          <w:szCs w:val="24"/>
        </w:rPr>
        <w:t>Hilton Township</w:t>
      </w:r>
      <w:r w:rsidRPr="002977F4">
        <w:rPr>
          <w:rFonts w:cs="Arial"/>
          <w:i/>
          <w:color w:val="000000"/>
          <w:sz w:val="24"/>
          <w:szCs w:val="24"/>
        </w:rPr>
        <w:t xml:space="preserve"> would only request a support person on an exceptionally rare occasion.</w:t>
      </w:r>
    </w:p>
    <w:p w14:paraId="568DD8BF" w14:textId="77777777" w:rsidR="00B54567" w:rsidRDefault="00B54567" w:rsidP="00F747D8">
      <w:pPr>
        <w:autoSpaceDE w:val="0"/>
        <w:autoSpaceDN w:val="0"/>
        <w:adjustRightInd w:val="0"/>
        <w:rPr>
          <w:rFonts w:cs="Arial"/>
          <w:i/>
          <w:color w:val="000000"/>
          <w:sz w:val="24"/>
          <w:szCs w:val="24"/>
        </w:rPr>
      </w:pPr>
    </w:p>
    <w:p w14:paraId="1AC1005D" w14:textId="77777777" w:rsidR="00B54567" w:rsidRPr="002977F4" w:rsidRDefault="00B54567" w:rsidP="00F747D8">
      <w:pPr>
        <w:autoSpaceDE w:val="0"/>
        <w:autoSpaceDN w:val="0"/>
        <w:adjustRightInd w:val="0"/>
        <w:rPr>
          <w:rFonts w:cs="Arial"/>
          <w:i/>
          <w:color w:val="000000"/>
          <w:sz w:val="24"/>
          <w:szCs w:val="24"/>
        </w:rPr>
      </w:pPr>
    </w:p>
    <w:p w14:paraId="7937B59D" w14:textId="77777777" w:rsidR="00480DC4" w:rsidRPr="00480E29" w:rsidRDefault="00CD22D2" w:rsidP="00384EBF">
      <w:pPr>
        <w:pStyle w:val="Heading1"/>
        <w:spacing w:before="0"/>
        <w:rPr>
          <w:rFonts w:ascii="Verdana" w:hAnsi="Verdana" w:cs="Arial"/>
          <w:bCs w:val="0"/>
          <w:color w:val="000000"/>
          <w:lang w:val="en-US"/>
        </w:rPr>
      </w:pPr>
      <w:r>
        <w:rPr>
          <w:rFonts w:cs="Arial"/>
          <w:b w:val="0"/>
          <w:bCs w:val="0"/>
          <w:color w:val="000000"/>
          <w:sz w:val="28"/>
          <w:szCs w:val="28"/>
          <w:lang w:val="en-US"/>
        </w:rPr>
        <w:br w:type="page"/>
      </w:r>
      <w:bookmarkStart w:id="8" w:name="_Toc245716536"/>
      <w:r w:rsidR="008A2A57" w:rsidRPr="00480E29">
        <w:rPr>
          <w:rFonts w:ascii="Verdana" w:hAnsi="Verdana" w:cs="Arial"/>
          <w:bCs w:val="0"/>
          <w:color w:val="000000"/>
          <w:lang w:val="en-US"/>
        </w:rPr>
        <w:lastRenderedPageBreak/>
        <w:t>Service Animal</w:t>
      </w:r>
      <w:bookmarkEnd w:id="8"/>
    </w:p>
    <w:p w14:paraId="693F5353" w14:textId="77777777" w:rsidR="008A2A57" w:rsidRPr="007F6C37" w:rsidRDefault="008A2A57" w:rsidP="008A2A57">
      <w:pPr>
        <w:rPr>
          <w:rFonts w:cs="Arial"/>
          <w:sz w:val="24"/>
          <w:szCs w:val="24"/>
        </w:rPr>
      </w:pPr>
      <w:r w:rsidRPr="007F6C37">
        <w:rPr>
          <w:rFonts w:cs="Arial"/>
          <w:color w:val="000000"/>
          <w:sz w:val="24"/>
          <w:szCs w:val="24"/>
          <w:lang w:val="en-US"/>
        </w:rPr>
        <w:t>Service animals are used by people with many different kinds of disabilities. Examples of service animals include dogs used by people who are blind</w:t>
      </w:r>
      <w:r w:rsidR="005A2903">
        <w:rPr>
          <w:rFonts w:cs="Arial"/>
          <w:color w:val="000000"/>
          <w:sz w:val="24"/>
          <w:szCs w:val="24"/>
          <w:lang w:val="en-US"/>
        </w:rPr>
        <w:t>;</w:t>
      </w:r>
      <w:r w:rsidRPr="007F6C37">
        <w:rPr>
          <w:rFonts w:cs="Arial"/>
          <w:color w:val="000000"/>
          <w:sz w:val="24"/>
          <w:szCs w:val="24"/>
          <w:lang w:val="en-US"/>
        </w:rPr>
        <w:t xml:space="preserve"> hearing alert animals for people who are Deaf, deafened</w:t>
      </w:r>
      <w:r w:rsidR="005A2903">
        <w:rPr>
          <w:rFonts w:cs="Arial"/>
          <w:color w:val="000000"/>
          <w:sz w:val="24"/>
          <w:szCs w:val="24"/>
          <w:lang w:val="en-US"/>
        </w:rPr>
        <w:t>,</w:t>
      </w:r>
      <w:r w:rsidRPr="007F6C37">
        <w:rPr>
          <w:rFonts w:cs="Arial"/>
          <w:color w:val="000000"/>
          <w:sz w:val="24"/>
          <w:szCs w:val="24"/>
          <w:lang w:val="en-US"/>
        </w:rPr>
        <w:t xml:space="preserve"> or hard of hearing</w:t>
      </w:r>
      <w:r w:rsidR="005A2903">
        <w:rPr>
          <w:rFonts w:cs="Arial"/>
          <w:color w:val="000000"/>
          <w:sz w:val="24"/>
          <w:szCs w:val="24"/>
          <w:lang w:val="en-US"/>
        </w:rPr>
        <w:t>;</w:t>
      </w:r>
      <w:r w:rsidRPr="007F6C37">
        <w:rPr>
          <w:rFonts w:cs="Arial"/>
          <w:color w:val="000000"/>
          <w:sz w:val="24"/>
          <w:szCs w:val="24"/>
          <w:lang w:val="en-US"/>
        </w:rPr>
        <w:t xml:space="preserve"> and animals trained to alert an individual to an oncoming seizure and lead them to safety</w:t>
      </w:r>
      <w:r w:rsidRPr="007F6C37">
        <w:rPr>
          <w:rFonts w:cs="Arial"/>
          <w:sz w:val="24"/>
          <w:szCs w:val="24"/>
        </w:rPr>
        <w:t>.</w:t>
      </w:r>
    </w:p>
    <w:p w14:paraId="3D6C8AC4" w14:textId="77777777" w:rsidR="00234D7E" w:rsidRPr="007F6C37" w:rsidRDefault="00234D7E" w:rsidP="00266A61">
      <w:pPr>
        <w:autoSpaceDE w:val="0"/>
        <w:autoSpaceDN w:val="0"/>
        <w:adjustRightInd w:val="0"/>
        <w:spacing w:before="120"/>
        <w:rPr>
          <w:rFonts w:cs="Arial"/>
          <w:color w:val="000000"/>
          <w:sz w:val="24"/>
          <w:szCs w:val="24"/>
          <w:lang w:val="en-US"/>
        </w:rPr>
      </w:pPr>
      <w:r w:rsidRPr="007F6C37">
        <w:rPr>
          <w:rFonts w:cs="Arial"/>
          <w:color w:val="000000"/>
          <w:sz w:val="24"/>
          <w:szCs w:val="24"/>
          <w:lang w:val="en-US"/>
        </w:rPr>
        <w:t>A service animal is defined in the Act as:</w:t>
      </w:r>
    </w:p>
    <w:p w14:paraId="08146576" w14:textId="77777777" w:rsidR="00234D7E" w:rsidRPr="007F6C37" w:rsidRDefault="00234D7E" w:rsidP="00266A61">
      <w:pPr>
        <w:autoSpaceDE w:val="0"/>
        <w:autoSpaceDN w:val="0"/>
        <w:adjustRightInd w:val="0"/>
        <w:spacing w:before="120"/>
        <w:ind w:left="540"/>
        <w:rPr>
          <w:rFonts w:cs="Arial"/>
          <w:sz w:val="24"/>
          <w:szCs w:val="24"/>
          <w:lang w:val="en-US"/>
        </w:rPr>
      </w:pPr>
      <w:r w:rsidRPr="007F6C37">
        <w:rPr>
          <w:rFonts w:cs="Arial"/>
          <w:i/>
          <w:sz w:val="24"/>
          <w:szCs w:val="24"/>
          <w:lang w:val="en-US"/>
        </w:rPr>
        <w:t>“Any animal where it is readily apparent that the animal is used by the person for reasons relating to his or her disability and if the person provides a letter from a physician or nurse or other government issued certification confirming that the person requires the animal for reasons relating to the disability.”</w:t>
      </w:r>
    </w:p>
    <w:p w14:paraId="118514B2" w14:textId="77777777" w:rsidR="00266A61" w:rsidRPr="007F6C37" w:rsidRDefault="00266A61" w:rsidP="00C80123">
      <w:pPr>
        <w:autoSpaceDE w:val="0"/>
        <w:autoSpaceDN w:val="0"/>
        <w:adjustRightInd w:val="0"/>
        <w:ind w:left="540"/>
        <w:rPr>
          <w:rFonts w:cs="Arial"/>
          <w:sz w:val="24"/>
          <w:szCs w:val="24"/>
          <w:lang w:val="en-US"/>
        </w:rPr>
      </w:pPr>
    </w:p>
    <w:p w14:paraId="3977A650" w14:textId="77777777" w:rsidR="00996425" w:rsidRPr="00480E29" w:rsidRDefault="00996425" w:rsidP="00480E29">
      <w:pPr>
        <w:pStyle w:val="Heading2"/>
        <w:rPr>
          <w:rFonts w:ascii="Verdana" w:hAnsi="Verdana" w:cs="Arial"/>
          <w:bCs w:val="0"/>
          <w:i w:val="0"/>
          <w:color w:val="000000"/>
          <w:lang w:val="en-US"/>
        </w:rPr>
      </w:pPr>
      <w:bookmarkStart w:id="9" w:name="_Toc245716537"/>
      <w:r w:rsidRPr="00480E29">
        <w:rPr>
          <w:rFonts w:ascii="Verdana" w:hAnsi="Verdana" w:cs="Arial"/>
          <w:bCs w:val="0"/>
          <w:i w:val="0"/>
          <w:color w:val="000000"/>
          <w:lang w:val="en-US"/>
        </w:rPr>
        <w:t>Policy</w:t>
      </w:r>
      <w:bookmarkEnd w:id="9"/>
    </w:p>
    <w:p w14:paraId="3E342700" w14:textId="77777777" w:rsidR="00234D7E" w:rsidRDefault="00234D7E" w:rsidP="00234D7E">
      <w:pPr>
        <w:rPr>
          <w:rFonts w:cs="Arial"/>
          <w:color w:val="000000"/>
          <w:sz w:val="24"/>
          <w:szCs w:val="24"/>
          <w:lang w:val="en-US"/>
        </w:rPr>
      </w:pPr>
      <w:r w:rsidRPr="007F6C37">
        <w:rPr>
          <w:rFonts w:cs="Arial"/>
          <w:color w:val="000000"/>
          <w:sz w:val="24"/>
          <w:szCs w:val="24"/>
          <w:lang w:val="en-US"/>
        </w:rPr>
        <w:t>Persons with a disability, accompanied by a service animal are we</w:t>
      </w:r>
      <w:r w:rsidR="00266A61" w:rsidRPr="007F6C37">
        <w:rPr>
          <w:rFonts w:cs="Arial"/>
          <w:color w:val="000000"/>
          <w:sz w:val="24"/>
          <w:szCs w:val="24"/>
          <w:lang w:val="en-US"/>
        </w:rPr>
        <w:t xml:space="preserve">lcome at </w:t>
      </w:r>
      <w:r w:rsidR="0033430F">
        <w:rPr>
          <w:rFonts w:cs="Arial"/>
          <w:i/>
          <w:color w:val="000000"/>
          <w:sz w:val="24"/>
          <w:szCs w:val="24"/>
          <w:lang w:val="en-US"/>
        </w:rPr>
        <w:t>Hilton Township</w:t>
      </w:r>
      <w:r w:rsidR="00266A61" w:rsidRPr="007F6C37">
        <w:rPr>
          <w:rFonts w:cs="Arial"/>
          <w:color w:val="000000"/>
          <w:sz w:val="24"/>
          <w:szCs w:val="24"/>
          <w:lang w:val="en-US"/>
        </w:rPr>
        <w:t>.</w:t>
      </w:r>
    </w:p>
    <w:p w14:paraId="71C8FFF7" w14:textId="77777777" w:rsidR="00D01DD1" w:rsidRPr="007F6C37" w:rsidRDefault="00D01DD1" w:rsidP="00234D7E">
      <w:pPr>
        <w:rPr>
          <w:rFonts w:cs="Arial"/>
          <w:color w:val="000000"/>
          <w:sz w:val="24"/>
          <w:szCs w:val="24"/>
          <w:lang w:val="en-US"/>
        </w:rPr>
      </w:pPr>
    </w:p>
    <w:p w14:paraId="4710A62F" w14:textId="77777777" w:rsidR="00234D7E" w:rsidRPr="007F6C37" w:rsidRDefault="00234D7E" w:rsidP="00234D7E">
      <w:pPr>
        <w:rPr>
          <w:rFonts w:cs="Arial"/>
          <w:color w:val="000000"/>
          <w:sz w:val="24"/>
          <w:szCs w:val="24"/>
          <w:lang w:val="en-US"/>
        </w:rPr>
      </w:pPr>
      <w:r w:rsidRPr="007F6C37">
        <w:rPr>
          <w:rFonts w:cs="Arial"/>
          <w:color w:val="000000"/>
          <w:sz w:val="24"/>
          <w:szCs w:val="24"/>
          <w:lang w:val="en-US"/>
        </w:rPr>
        <w:t xml:space="preserve">If in an unusual circumstance at an event outside of </w:t>
      </w:r>
      <w:r w:rsidR="0033430F">
        <w:rPr>
          <w:rFonts w:cs="Arial"/>
          <w:i/>
          <w:color w:val="000000"/>
          <w:sz w:val="24"/>
          <w:szCs w:val="24"/>
          <w:lang w:val="en-US"/>
        </w:rPr>
        <w:t>Hilton Township</w:t>
      </w:r>
      <w:r w:rsidRPr="007F6C37">
        <w:rPr>
          <w:rFonts w:cs="Arial"/>
          <w:color w:val="000000"/>
          <w:sz w:val="24"/>
          <w:szCs w:val="24"/>
          <w:lang w:val="en-US"/>
        </w:rPr>
        <w:t xml:space="preserve">’s business office, a service animal is excluded by law, </w:t>
      </w:r>
      <w:r w:rsidR="0033430F">
        <w:rPr>
          <w:rFonts w:cs="Arial"/>
          <w:i/>
          <w:color w:val="000000"/>
          <w:sz w:val="24"/>
          <w:szCs w:val="24"/>
          <w:lang w:val="en-US"/>
        </w:rPr>
        <w:t>Hilton Township</w:t>
      </w:r>
      <w:r w:rsidRPr="007F6C37">
        <w:rPr>
          <w:rFonts w:cs="Arial"/>
          <w:color w:val="000000"/>
          <w:sz w:val="24"/>
          <w:szCs w:val="24"/>
          <w:lang w:val="en-US"/>
        </w:rPr>
        <w:t xml:space="preserve"> will ensure that alternate means are available to enable the person with a disability to obtain, use</w:t>
      </w:r>
      <w:r w:rsidR="00CA70D6">
        <w:rPr>
          <w:rFonts w:cs="Arial"/>
          <w:color w:val="000000"/>
          <w:sz w:val="24"/>
          <w:szCs w:val="24"/>
          <w:lang w:val="en-US"/>
        </w:rPr>
        <w:t>,</w:t>
      </w:r>
      <w:r w:rsidRPr="007F6C37">
        <w:rPr>
          <w:rFonts w:cs="Arial"/>
          <w:color w:val="000000"/>
          <w:sz w:val="24"/>
          <w:szCs w:val="24"/>
          <w:lang w:val="en-US"/>
        </w:rPr>
        <w:t xml:space="preserve"> or benefit from the services of </w:t>
      </w:r>
      <w:r w:rsidR="0033430F">
        <w:rPr>
          <w:rFonts w:cs="Arial"/>
          <w:i/>
          <w:color w:val="000000"/>
          <w:sz w:val="24"/>
          <w:szCs w:val="24"/>
          <w:lang w:val="en-US"/>
        </w:rPr>
        <w:t>Hilton Township</w:t>
      </w:r>
      <w:r w:rsidRPr="007F6C37">
        <w:rPr>
          <w:rFonts w:cs="Arial"/>
          <w:color w:val="000000"/>
          <w:sz w:val="24"/>
          <w:szCs w:val="24"/>
          <w:lang w:val="en-US"/>
        </w:rPr>
        <w:t xml:space="preserve">. </w:t>
      </w:r>
    </w:p>
    <w:p w14:paraId="64C431DD" w14:textId="77777777" w:rsidR="00234D7E" w:rsidRPr="007F6C37" w:rsidRDefault="00234D7E" w:rsidP="00234D7E">
      <w:pPr>
        <w:rPr>
          <w:rFonts w:cs="Arial"/>
          <w:color w:val="000000"/>
          <w:sz w:val="24"/>
          <w:szCs w:val="24"/>
          <w:lang w:val="en-US"/>
        </w:rPr>
      </w:pPr>
    </w:p>
    <w:p w14:paraId="55B9CE7D" w14:textId="77777777" w:rsidR="005D125C" w:rsidRPr="007F6C37" w:rsidRDefault="00234D7E" w:rsidP="00234D7E">
      <w:pPr>
        <w:rPr>
          <w:rFonts w:cs="Arial"/>
          <w:color w:val="000000"/>
          <w:sz w:val="24"/>
          <w:szCs w:val="24"/>
          <w:lang w:val="en-US"/>
        </w:rPr>
      </w:pPr>
      <w:r w:rsidRPr="007F6C37">
        <w:rPr>
          <w:rFonts w:cs="Arial"/>
          <w:color w:val="000000"/>
          <w:sz w:val="24"/>
          <w:szCs w:val="24"/>
          <w:lang w:val="en-US"/>
        </w:rPr>
        <w:t xml:space="preserve">If it is not readily apparent that the animal is a service animal, </w:t>
      </w:r>
      <w:proofErr w:type="gramStart"/>
      <w:r w:rsidRPr="007F6C37">
        <w:rPr>
          <w:rFonts w:cs="Arial"/>
          <w:color w:val="000000"/>
          <w:sz w:val="24"/>
          <w:szCs w:val="24"/>
          <w:lang w:val="en-US"/>
        </w:rPr>
        <w:t>i</w:t>
      </w:r>
      <w:r w:rsidR="00CA70D6">
        <w:rPr>
          <w:rFonts w:cs="Arial"/>
          <w:color w:val="000000"/>
          <w:sz w:val="24"/>
          <w:szCs w:val="24"/>
          <w:lang w:val="en-US"/>
        </w:rPr>
        <w:t>.</w:t>
      </w:r>
      <w:r w:rsidRPr="007F6C37">
        <w:rPr>
          <w:rFonts w:cs="Arial"/>
          <w:color w:val="000000"/>
          <w:sz w:val="24"/>
          <w:szCs w:val="24"/>
          <w:lang w:val="en-US"/>
        </w:rPr>
        <w:t>e</w:t>
      </w:r>
      <w:r w:rsidR="00CA70D6">
        <w:rPr>
          <w:rFonts w:cs="Arial"/>
          <w:color w:val="000000"/>
          <w:sz w:val="24"/>
          <w:szCs w:val="24"/>
          <w:lang w:val="en-US"/>
        </w:rPr>
        <w:t>.</w:t>
      </w:r>
      <w:proofErr w:type="gramEnd"/>
      <w:r w:rsidRPr="007F6C37">
        <w:rPr>
          <w:rFonts w:cs="Arial"/>
          <w:color w:val="000000"/>
          <w:sz w:val="24"/>
          <w:szCs w:val="24"/>
          <w:lang w:val="en-US"/>
        </w:rPr>
        <w:t xml:space="preserve"> a </w:t>
      </w:r>
      <w:r w:rsidR="00CA70D6">
        <w:rPr>
          <w:rFonts w:cs="Arial"/>
          <w:color w:val="000000"/>
          <w:sz w:val="24"/>
          <w:szCs w:val="24"/>
          <w:lang w:val="en-US"/>
        </w:rPr>
        <w:t>guide dog</w:t>
      </w:r>
      <w:r w:rsidRPr="007F6C37">
        <w:rPr>
          <w:rFonts w:cs="Arial"/>
          <w:color w:val="000000"/>
          <w:sz w:val="24"/>
          <w:szCs w:val="24"/>
          <w:lang w:val="en-US"/>
        </w:rPr>
        <w:t xml:space="preserve"> with visible harness, </w:t>
      </w:r>
      <w:r w:rsidR="0033430F">
        <w:rPr>
          <w:rFonts w:cs="Arial"/>
          <w:i/>
          <w:color w:val="000000"/>
          <w:sz w:val="24"/>
          <w:szCs w:val="24"/>
          <w:lang w:val="en-US"/>
        </w:rPr>
        <w:t>Hilton Township</w:t>
      </w:r>
      <w:r w:rsidRPr="007F6C37">
        <w:rPr>
          <w:rFonts w:cs="Arial"/>
          <w:color w:val="000000"/>
          <w:sz w:val="24"/>
          <w:szCs w:val="24"/>
          <w:lang w:val="en-US"/>
        </w:rPr>
        <w:t xml:space="preserve"> </w:t>
      </w:r>
      <w:r w:rsidR="00B146C5" w:rsidRPr="007F6C37">
        <w:rPr>
          <w:rFonts w:cs="Arial"/>
          <w:color w:val="000000"/>
          <w:sz w:val="24"/>
          <w:szCs w:val="24"/>
          <w:lang w:val="en-US"/>
        </w:rPr>
        <w:t xml:space="preserve">will use extreme </w:t>
      </w:r>
      <w:r w:rsidR="007C143F" w:rsidRPr="007F6C37">
        <w:rPr>
          <w:rFonts w:cs="Arial"/>
          <w:color w:val="000000"/>
          <w:sz w:val="24"/>
          <w:szCs w:val="24"/>
          <w:lang w:val="en-US"/>
        </w:rPr>
        <w:t>discretion</w:t>
      </w:r>
      <w:r w:rsidRPr="007F6C37">
        <w:rPr>
          <w:rFonts w:cs="Arial"/>
          <w:color w:val="000000"/>
          <w:sz w:val="24"/>
          <w:szCs w:val="24"/>
          <w:lang w:val="en-US"/>
        </w:rPr>
        <w:t xml:space="preserve"> </w:t>
      </w:r>
      <w:r w:rsidR="007C143F" w:rsidRPr="007F6C37">
        <w:rPr>
          <w:rFonts w:cs="Arial"/>
          <w:color w:val="000000"/>
          <w:sz w:val="24"/>
          <w:szCs w:val="24"/>
          <w:lang w:val="en-US"/>
        </w:rPr>
        <w:t>in</w:t>
      </w:r>
      <w:r w:rsidRPr="007F6C37">
        <w:rPr>
          <w:rFonts w:cs="Arial"/>
          <w:color w:val="000000"/>
          <w:sz w:val="24"/>
          <w:szCs w:val="24"/>
          <w:lang w:val="en-US"/>
        </w:rPr>
        <w:t xml:space="preserve"> ask</w:t>
      </w:r>
      <w:r w:rsidR="007C143F" w:rsidRPr="007F6C37">
        <w:rPr>
          <w:rFonts w:cs="Arial"/>
          <w:color w:val="000000"/>
          <w:sz w:val="24"/>
          <w:szCs w:val="24"/>
          <w:lang w:val="en-US"/>
        </w:rPr>
        <w:t>ing</w:t>
      </w:r>
      <w:r w:rsidRPr="007F6C37">
        <w:rPr>
          <w:rFonts w:cs="Arial"/>
          <w:color w:val="000000"/>
          <w:sz w:val="24"/>
          <w:szCs w:val="24"/>
          <w:lang w:val="en-US"/>
        </w:rPr>
        <w:t xml:space="preserve"> the person with a disability</w:t>
      </w:r>
      <w:r w:rsidR="005D125C" w:rsidRPr="007F6C37">
        <w:rPr>
          <w:rFonts w:cs="Arial"/>
          <w:color w:val="000000"/>
          <w:sz w:val="24"/>
          <w:szCs w:val="24"/>
          <w:lang w:val="en-US"/>
        </w:rPr>
        <w:t xml:space="preserve"> to confirm the animal is a service animal by:</w:t>
      </w:r>
    </w:p>
    <w:p w14:paraId="54337E21" w14:textId="77777777" w:rsidR="007C143F" w:rsidRPr="007F6C37" w:rsidRDefault="007C143F" w:rsidP="00266A61">
      <w:pPr>
        <w:pStyle w:val="StyleBulletedlist2"/>
        <w:numPr>
          <w:ilvl w:val="0"/>
          <w:numId w:val="22"/>
        </w:numPr>
        <w:spacing w:before="120" w:after="0"/>
        <w:rPr>
          <w:rFonts w:ascii="Verdana" w:hAnsi="Verdana"/>
          <w:szCs w:val="24"/>
        </w:rPr>
      </w:pPr>
      <w:r w:rsidRPr="007F6C37">
        <w:rPr>
          <w:rFonts w:ascii="Verdana" w:hAnsi="Verdana"/>
          <w:szCs w:val="24"/>
        </w:rPr>
        <w:t>Asking if the animal is a service animal</w:t>
      </w:r>
      <w:r w:rsidR="00D01DD1">
        <w:rPr>
          <w:rFonts w:ascii="Verdana" w:hAnsi="Verdana"/>
          <w:szCs w:val="24"/>
        </w:rPr>
        <w:t>.</w:t>
      </w:r>
    </w:p>
    <w:p w14:paraId="567AA755" w14:textId="77777777" w:rsidR="00234D7E" w:rsidRPr="007F6C37" w:rsidRDefault="007C143F" w:rsidP="00266A61">
      <w:pPr>
        <w:pStyle w:val="StyleBulletedlist2"/>
        <w:numPr>
          <w:ilvl w:val="0"/>
          <w:numId w:val="22"/>
        </w:numPr>
        <w:spacing w:before="120" w:after="0"/>
        <w:rPr>
          <w:rFonts w:ascii="Verdana" w:hAnsi="Verdana"/>
          <w:szCs w:val="24"/>
        </w:rPr>
      </w:pPr>
      <w:r w:rsidRPr="007F6C37">
        <w:rPr>
          <w:rFonts w:ascii="Verdana" w:hAnsi="Verdana"/>
          <w:szCs w:val="24"/>
        </w:rPr>
        <w:t xml:space="preserve">If concern or inappropriate animal </w:t>
      </w:r>
      <w:proofErr w:type="spellStart"/>
      <w:r w:rsidRPr="007F6C37">
        <w:rPr>
          <w:rFonts w:ascii="Verdana" w:hAnsi="Verdana"/>
          <w:szCs w:val="24"/>
        </w:rPr>
        <w:t>behaviour</w:t>
      </w:r>
      <w:proofErr w:type="spellEnd"/>
      <w:r w:rsidRPr="007F6C37">
        <w:rPr>
          <w:rFonts w:ascii="Verdana" w:hAnsi="Verdana"/>
          <w:szCs w:val="24"/>
        </w:rPr>
        <w:t xml:space="preserve"> ask for confirmation </w:t>
      </w:r>
      <w:r w:rsidR="00234D7E" w:rsidRPr="007F6C37">
        <w:rPr>
          <w:rFonts w:ascii="Verdana" w:hAnsi="Verdana"/>
          <w:szCs w:val="24"/>
        </w:rPr>
        <w:t xml:space="preserve">letter from a physician or nurse </w:t>
      </w:r>
      <w:r w:rsidRPr="007F6C37">
        <w:rPr>
          <w:rFonts w:ascii="Verdana" w:hAnsi="Verdana"/>
          <w:szCs w:val="24"/>
        </w:rPr>
        <w:t>of service animal</w:t>
      </w:r>
      <w:r w:rsidR="004C6521" w:rsidRPr="007F6C37">
        <w:rPr>
          <w:rFonts w:ascii="Verdana" w:hAnsi="Verdana"/>
          <w:szCs w:val="24"/>
        </w:rPr>
        <w:t xml:space="preserve"> or </w:t>
      </w:r>
      <w:r w:rsidR="00234D7E" w:rsidRPr="007F6C37">
        <w:rPr>
          <w:rFonts w:ascii="Verdana" w:hAnsi="Verdana"/>
          <w:szCs w:val="24"/>
        </w:rPr>
        <w:t>identification card signed by the Attorney General of Canada or a certificate of training from a recognized guide dog or service animal training school.</w:t>
      </w:r>
    </w:p>
    <w:p w14:paraId="3A723E92" w14:textId="77777777" w:rsidR="00234D7E" w:rsidRPr="007F6C37" w:rsidRDefault="00234D7E" w:rsidP="00234D7E">
      <w:pPr>
        <w:autoSpaceDE w:val="0"/>
        <w:autoSpaceDN w:val="0"/>
        <w:adjustRightInd w:val="0"/>
        <w:rPr>
          <w:rFonts w:cs="Arial"/>
          <w:sz w:val="24"/>
          <w:szCs w:val="24"/>
          <w:lang w:val="en-US"/>
        </w:rPr>
      </w:pPr>
    </w:p>
    <w:p w14:paraId="4BD746F2" w14:textId="77777777" w:rsidR="00234D7E" w:rsidRPr="007F6C37" w:rsidRDefault="00DA70C0" w:rsidP="00234D7E">
      <w:pPr>
        <w:autoSpaceDE w:val="0"/>
        <w:autoSpaceDN w:val="0"/>
        <w:adjustRightInd w:val="0"/>
        <w:rPr>
          <w:rFonts w:cs="Arial"/>
          <w:sz w:val="24"/>
          <w:szCs w:val="24"/>
          <w:lang w:val="en-US"/>
        </w:rPr>
      </w:pPr>
      <w:r w:rsidRPr="007F6C37">
        <w:rPr>
          <w:rFonts w:cs="Arial"/>
          <w:color w:val="000000"/>
          <w:sz w:val="24"/>
          <w:szCs w:val="24"/>
          <w:lang w:val="en-US"/>
        </w:rPr>
        <w:t>S</w:t>
      </w:r>
      <w:r w:rsidR="00234D7E" w:rsidRPr="007F6C37">
        <w:rPr>
          <w:rFonts w:cs="Arial"/>
          <w:color w:val="000000"/>
          <w:sz w:val="24"/>
          <w:szCs w:val="24"/>
          <w:lang w:val="en-US"/>
        </w:rPr>
        <w:t xml:space="preserve">taff </w:t>
      </w:r>
      <w:r w:rsidRPr="007F6C37">
        <w:rPr>
          <w:rFonts w:cs="Arial"/>
          <w:color w:val="000000"/>
          <w:sz w:val="24"/>
          <w:szCs w:val="24"/>
          <w:lang w:val="en-US"/>
        </w:rPr>
        <w:t xml:space="preserve">will offer </w:t>
      </w:r>
      <w:r w:rsidR="00234D7E" w:rsidRPr="007F6C37">
        <w:rPr>
          <w:rFonts w:cs="Arial"/>
          <w:color w:val="000000"/>
          <w:sz w:val="24"/>
          <w:szCs w:val="24"/>
          <w:lang w:val="en-US"/>
        </w:rPr>
        <w:t>the location of fresh water for the service animal and where service animals may be walked to relieve themselves</w:t>
      </w:r>
      <w:r w:rsidR="00234D7E" w:rsidRPr="007F6C37">
        <w:rPr>
          <w:rFonts w:cs="Arial"/>
          <w:sz w:val="24"/>
          <w:szCs w:val="24"/>
          <w:lang w:val="en-US"/>
        </w:rPr>
        <w:t>.</w:t>
      </w:r>
    </w:p>
    <w:p w14:paraId="1CC99EF0" w14:textId="77777777" w:rsidR="00996425" w:rsidRPr="007F6C37" w:rsidRDefault="00996425" w:rsidP="008A2A57">
      <w:pPr>
        <w:rPr>
          <w:rFonts w:cs="Arial"/>
          <w:sz w:val="24"/>
          <w:szCs w:val="24"/>
        </w:rPr>
      </w:pPr>
    </w:p>
    <w:p w14:paraId="7DE31BAD" w14:textId="77777777" w:rsidR="008A2A57" w:rsidRPr="007F6C37" w:rsidRDefault="008A2A57" w:rsidP="008A2A57">
      <w:pPr>
        <w:rPr>
          <w:rFonts w:cs="Arial"/>
          <w:sz w:val="24"/>
          <w:szCs w:val="24"/>
        </w:rPr>
      </w:pPr>
    </w:p>
    <w:p w14:paraId="0CA9A86C" w14:textId="77777777" w:rsidR="008A2A57" w:rsidRPr="00480E29" w:rsidRDefault="00CD22D2" w:rsidP="00384EBF">
      <w:pPr>
        <w:pStyle w:val="Heading1"/>
        <w:spacing w:before="0"/>
        <w:rPr>
          <w:rFonts w:ascii="Verdana" w:hAnsi="Verdana" w:cs="Arial"/>
          <w:bCs w:val="0"/>
          <w:color w:val="000000"/>
          <w:lang w:val="en-US"/>
        </w:rPr>
      </w:pPr>
      <w:r>
        <w:rPr>
          <w:rFonts w:cs="Arial"/>
          <w:b w:val="0"/>
          <w:bCs w:val="0"/>
          <w:color w:val="000000"/>
          <w:sz w:val="28"/>
          <w:szCs w:val="28"/>
          <w:lang w:val="en-US"/>
        </w:rPr>
        <w:br w:type="page"/>
      </w:r>
      <w:bookmarkStart w:id="10" w:name="_Toc245716538"/>
      <w:r w:rsidR="008A2A57" w:rsidRPr="00480E29">
        <w:rPr>
          <w:rFonts w:ascii="Verdana" w:hAnsi="Verdana" w:cs="Arial"/>
          <w:bCs w:val="0"/>
          <w:color w:val="000000"/>
          <w:lang w:val="en-US"/>
        </w:rPr>
        <w:lastRenderedPageBreak/>
        <w:t>Assistive Devices</w:t>
      </w:r>
      <w:bookmarkEnd w:id="10"/>
    </w:p>
    <w:p w14:paraId="63AEF25A" w14:textId="77777777" w:rsidR="008A2A57" w:rsidRPr="007F6C37" w:rsidRDefault="008A2A57" w:rsidP="00F747D8">
      <w:pPr>
        <w:autoSpaceDE w:val="0"/>
        <w:autoSpaceDN w:val="0"/>
        <w:adjustRightInd w:val="0"/>
        <w:rPr>
          <w:rFonts w:cs="Arial"/>
          <w:color w:val="000000"/>
          <w:sz w:val="24"/>
          <w:szCs w:val="24"/>
          <w:lang w:val="en-US"/>
        </w:rPr>
      </w:pPr>
      <w:r w:rsidRPr="007F6C37">
        <w:rPr>
          <w:rFonts w:cs="Arial"/>
          <w:color w:val="000000"/>
          <w:sz w:val="24"/>
          <w:szCs w:val="24"/>
          <w:lang w:val="en-US"/>
        </w:rPr>
        <w:t>Personal assistive devices are usually devices that people bring with them, such as</w:t>
      </w:r>
      <w:r w:rsidR="00757B2F">
        <w:rPr>
          <w:rFonts w:cs="Arial"/>
          <w:color w:val="000000"/>
          <w:sz w:val="24"/>
          <w:szCs w:val="24"/>
          <w:lang w:val="en-US"/>
        </w:rPr>
        <w:t>,</w:t>
      </w:r>
      <w:r w:rsidRPr="007F6C37">
        <w:rPr>
          <w:rFonts w:cs="Arial"/>
          <w:color w:val="000000"/>
          <w:sz w:val="24"/>
          <w:szCs w:val="24"/>
          <w:lang w:val="en-US"/>
        </w:rPr>
        <w:t xml:space="preserve"> walker</w:t>
      </w:r>
      <w:r w:rsidR="00757B2F">
        <w:rPr>
          <w:rFonts w:cs="Arial"/>
          <w:color w:val="000000"/>
          <w:sz w:val="24"/>
          <w:szCs w:val="24"/>
          <w:lang w:val="en-US"/>
        </w:rPr>
        <w:t>s</w:t>
      </w:r>
      <w:r w:rsidRPr="007F6C37">
        <w:rPr>
          <w:rFonts w:cs="Arial"/>
          <w:color w:val="000000"/>
          <w:sz w:val="24"/>
          <w:szCs w:val="24"/>
          <w:lang w:val="en-US"/>
        </w:rPr>
        <w:t>, personal oxygen tank</w:t>
      </w:r>
      <w:r w:rsidR="00757B2F">
        <w:rPr>
          <w:rFonts w:cs="Arial"/>
          <w:color w:val="000000"/>
          <w:sz w:val="24"/>
          <w:szCs w:val="24"/>
          <w:lang w:val="en-US"/>
        </w:rPr>
        <w:t>s</w:t>
      </w:r>
      <w:r w:rsidRPr="007F6C37">
        <w:rPr>
          <w:rFonts w:cs="Arial"/>
          <w:color w:val="000000"/>
          <w:sz w:val="24"/>
          <w:szCs w:val="24"/>
          <w:lang w:val="en-US"/>
        </w:rPr>
        <w:t>, magnification devices, wheelchairs</w:t>
      </w:r>
      <w:r w:rsidR="00757B2F">
        <w:rPr>
          <w:rFonts w:cs="Arial"/>
          <w:color w:val="000000"/>
          <w:sz w:val="24"/>
          <w:szCs w:val="24"/>
          <w:lang w:val="en-US"/>
        </w:rPr>
        <w:t xml:space="preserve">, </w:t>
      </w:r>
      <w:r w:rsidRPr="007F6C37">
        <w:rPr>
          <w:rFonts w:cs="Arial"/>
          <w:color w:val="000000"/>
          <w:sz w:val="24"/>
          <w:szCs w:val="24"/>
          <w:lang w:val="en-US"/>
        </w:rPr>
        <w:t>c</w:t>
      </w:r>
      <w:r w:rsidR="00DA70C0" w:rsidRPr="007F6C37">
        <w:rPr>
          <w:rFonts w:cs="Arial"/>
          <w:color w:val="000000"/>
          <w:sz w:val="24"/>
          <w:szCs w:val="24"/>
          <w:lang w:val="en-US"/>
        </w:rPr>
        <w:t>anes</w:t>
      </w:r>
      <w:r w:rsidR="00757B2F">
        <w:rPr>
          <w:rFonts w:cs="Arial"/>
          <w:color w:val="000000"/>
          <w:sz w:val="24"/>
          <w:szCs w:val="24"/>
          <w:lang w:val="en-US"/>
        </w:rPr>
        <w:t>, or</w:t>
      </w:r>
      <w:r w:rsidR="00DA70C0" w:rsidRPr="007F6C37">
        <w:rPr>
          <w:rFonts w:cs="Arial"/>
          <w:color w:val="000000"/>
          <w:sz w:val="24"/>
          <w:szCs w:val="24"/>
          <w:lang w:val="en-US"/>
        </w:rPr>
        <w:t xml:space="preserve"> other mobility devices that assist the person with daily living.</w:t>
      </w:r>
    </w:p>
    <w:p w14:paraId="49944C99" w14:textId="77777777" w:rsidR="00266A61" w:rsidRPr="007F6C37" w:rsidRDefault="00266A61" w:rsidP="00F747D8">
      <w:pPr>
        <w:autoSpaceDE w:val="0"/>
        <w:autoSpaceDN w:val="0"/>
        <w:adjustRightInd w:val="0"/>
        <w:rPr>
          <w:rFonts w:cs="Arial"/>
          <w:color w:val="000000"/>
          <w:sz w:val="24"/>
          <w:szCs w:val="24"/>
          <w:lang w:val="en-US"/>
        </w:rPr>
      </w:pPr>
    </w:p>
    <w:p w14:paraId="594B649E" w14:textId="77777777" w:rsidR="00E76A28" w:rsidRPr="00480E29" w:rsidRDefault="00E76A28" w:rsidP="00480E29">
      <w:pPr>
        <w:pStyle w:val="Heading2"/>
        <w:rPr>
          <w:rFonts w:ascii="Verdana" w:hAnsi="Verdana" w:cs="Arial"/>
          <w:bCs w:val="0"/>
          <w:i w:val="0"/>
          <w:color w:val="000000"/>
          <w:lang w:val="en-US"/>
        </w:rPr>
      </w:pPr>
      <w:bookmarkStart w:id="11" w:name="_Toc245716539"/>
      <w:r w:rsidRPr="00480E29">
        <w:rPr>
          <w:rFonts w:ascii="Verdana" w:hAnsi="Verdana" w:cs="Arial"/>
          <w:bCs w:val="0"/>
          <w:i w:val="0"/>
          <w:color w:val="000000"/>
          <w:lang w:val="en-US"/>
        </w:rPr>
        <w:t>Policy</w:t>
      </w:r>
      <w:bookmarkEnd w:id="11"/>
    </w:p>
    <w:p w14:paraId="3C5FF5D6" w14:textId="77777777" w:rsidR="00DA70C0" w:rsidRDefault="00DA70C0" w:rsidP="00DA70C0">
      <w:pPr>
        <w:autoSpaceDE w:val="0"/>
        <w:autoSpaceDN w:val="0"/>
        <w:adjustRightInd w:val="0"/>
        <w:rPr>
          <w:rFonts w:cs="Arial"/>
          <w:color w:val="000000"/>
          <w:sz w:val="24"/>
          <w:szCs w:val="24"/>
          <w:lang w:val="en-US"/>
        </w:rPr>
      </w:pPr>
      <w:r w:rsidRPr="007F6C37">
        <w:rPr>
          <w:rFonts w:cs="Arial"/>
          <w:color w:val="000000"/>
          <w:sz w:val="24"/>
          <w:szCs w:val="24"/>
          <w:lang w:val="en-US"/>
        </w:rPr>
        <w:t>Persons with disabilities shall be permitted to obtain, use</w:t>
      </w:r>
      <w:r w:rsidR="00BA31B1">
        <w:rPr>
          <w:rFonts w:cs="Arial"/>
          <w:color w:val="000000"/>
          <w:sz w:val="24"/>
          <w:szCs w:val="24"/>
          <w:lang w:val="en-US"/>
        </w:rPr>
        <w:t>,</w:t>
      </w:r>
      <w:r w:rsidRPr="007F6C37">
        <w:rPr>
          <w:rFonts w:cs="Arial"/>
          <w:color w:val="000000"/>
          <w:sz w:val="24"/>
          <w:szCs w:val="24"/>
          <w:lang w:val="en-US"/>
        </w:rPr>
        <w:t xml:space="preserve"> or benefit from goods or services through the use of their own assistive devices.</w:t>
      </w:r>
    </w:p>
    <w:p w14:paraId="4866F6EC" w14:textId="77777777" w:rsidR="00D01DD1" w:rsidRPr="007F6C37" w:rsidRDefault="00D01DD1" w:rsidP="00DA70C0">
      <w:pPr>
        <w:autoSpaceDE w:val="0"/>
        <w:autoSpaceDN w:val="0"/>
        <w:adjustRightInd w:val="0"/>
        <w:rPr>
          <w:rFonts w:cs="Arial"/>
          <w:color w:val="000000"/>
          <w:sz w:val="24"/>
          <w:szCs w:val="24"/>
          <w:lang w:val="en-US"/>
        </w:rPr>
      </w:pPr>
    </w:p>
    <w:p w14:paraId="311B8FF4" w14:textId="77777777" w:rsidR="00DA70C0" w:rsidRDefault="00DA70C0" w:rsidP="00DA70C0">
      <w:pPr>
        <w:pStyle w:val="Default"/>
        <w:rPr>
          <w:rFonts w:ascii="Verdana" w:hAnsi="Verdana" w:cs="Arial"/>
        </w:rPr>
      </w:pPr>
      <w:r w:rsidRPr="007F6C37">
        <w:rPr>
          <w:rFonts w:ascii="Verdana" w:hAnsi="Verdana" w:cs="Arial"/>
        </w:rPr>
        <w:t xml:space="preserve">Staff will be trained and become familiar with various assistive devices that may be used by customers with disabilities while accessing our services. </w:t>
      </w:r>
    </w:p>
    <w:p w14:paraId="096E63C7" w14:textId="77777777" w:rsidR="00D01DD1" w:rsidRPr="007F6C37" w:rsidRDefault="00D01DD1" w:rsidP="00DA70C0">
      <w:pPr>
        <w:pStyle w:val="Default"/>
        <w:rPr>
          <w:rFonts w:ascii="Verdana" w:hAnsi="Verdana" w:cs="Arial"/>
        </w:rPr>
      </w:pPr>
    </w:p>
    <w:p w14:paraId="6AF67E7D" w14:textId="77777777" w:rsidR="00DA70C0" w:rsidRPr="007F6C37" w:rsidRDefault="0033430F" w:rsidP="00DA70C0">
      <w:pPr>
        <w:autoSpaceDE w:val="0"/>
        <w:autoSpaceDN w:val="0"/>
        <w:adjustRightInd w:val="0"/>
        <w:rPr>
          <w:rFonts w:cs="Arial"/>
          <w:color w:val="000000"/>
          <w:sz w:val="24"/>
          <w:szCs w:val="24"/>
          <w:lang w:val="en-US"/>
        </w:rPr>
      </w:pPr>
      <w:r>
        <w:rPr>
          <w:rFonts w:cs="Arial"/>
          <w:i/>
          <w:color w:val="000000"/>
          <w:sz w:val="24"/>
          <w:szCs w:val="24"/>
          <w:lang w:val="en-US"/>
        </w:rPr>
        <w:t>Hilton Township</w:t>
      </w:r>
      <w:r w:rsidR="00DA70C0" w:rsidRPr="007F6C37">
        <w:rPr>
          <w:rFonts w:cs="Arial"/>
          <w:color w:val="000000"/>
          <w:sz w:val="24"/>
          <w:szCs w:val="24"/>
          <w:lang w:val="en-US"/>
        </w:rPr>
        <w:t xml:space="preserve"> will also ensure that </w:t>
      </w:r>
      <w:r w:rsidR="00B86A06" w:rsidRPr="007F6C37">
        <w:rPr>
          <w:rFonts w:cs="Arial"/>
          <w:color w:val="000000"/>
          <w:sz w:val="24"/>
          <w:szCs w:val="24"/>
          <w:lang w:val="en-US"/>
        </w:rPr>
        <w:t>staff knows</w:t>
      </w:r>
      <w:r w:rsidR="00DA70C0" w:rsidRPr="007F6C37">
        <w:rPr>
          <w:rFonts w:cs="Arial"/>
          <w:color w:val="000000"/>
          <w:sz w:val="24"/>
          <w:szCs w:val="24"/>
          <w:lang w:val="en-US"/>
        </w:rPr>
        <w:t xml:space="preserve"> how to use the assistive devices which are available on our premises, including electronic door openers</w:t>
      </w:r>
      <w:r w:rsidR="00BA31B1">
        <w:rPr>
          <w:rFonts w:cs="Arial"/>
          <w:color w:val="000000"/>
          <w:sz w:val="24"/>
          <w:szCs w:val="24"/>
          <w:lang w:val="en-US"/>
        </w:rPr>
        <w:t>.</w:t>
      </w:r>
    </w:p>
    <w:p w14:paraId="0D5F8044" w14:textId="77777777" w:rsidR="00DA70C0" w:rsidRPr="007F6C37" w:rsidRDefault="00DA70C0" w:rsidP="00DA70C0">
      <w:pPr>
        <w:autoSpaceDE w:val="0"/>
        <w:autoSpaceDN w:val="0"/>
        <w:adjustRightInd w:val="0"/>
        <w:rPr>
          <w:rFonts w:cs="Arial"/>
          <w:color w:val="000000"/>
          <w:sz w:val="24"/>
          <w:szCs w:val="24"/>
          <w:lang w:val="en-US"/>
        </w:rPr>
      </w:pPr>
    </w:p>
    <w:p w14:paraId="23C8781D" w14:textId="77777777" w:rsidR="00DA70C0" w:rsidRDefault="00DA70C0" w:rsidP="00DA70C0">
      <w:pPr>
        <w:autoSpaceDE w:val="0"/>
        <w:autoSpaceDN w:val="0"/>
        <w:adjustRightInd w:val="0"/>
        <w:rPr>
          <w:rFonts w:cs="Arial"/>
          <w:color w:val="000000"/>
          <w:sz w:val="24"/>
          <w:szCs w:val="24"/>
          <w:lang w:val="en-US"/>
        </w:rPr>
      </w:pPr>
      <w:r w:rsidRPr="007F6C37">
        <w:rPr>
          <w:rFonts w:cs="Arial"/>
          <w:color w:val="000000"/>
          <w:sz w:val="24"/>
          <w:szCs w:val="24"/>
          <w:lang w:val="en-US"/>
        </w:rPr>
        <w:t xml:space="preserve">Exceptions may occur in situations where </w:t>
      </w:r>
      <w:r w:rsidR="0033430F">
        <w:rPr>
          <w:rFonts w:cs="Arial"/>
          <w:i/>
          <w:color w:val="000000"/>
          <w:sz w:val="24"/>
          <w:szCs w:val="24"/>
          <w:lang w:val="en-US"/>
        </w:rPr>
        <w:t>Hilton Township</w:t>
      </w:r>
      <w:r w:rsidRPr="007F6C37">
        <w:rPr>
          <w:rFonts w:cs="Arial"/>
          <w:color w:val="000000"/>
          <w:sz w:val="24"/>
          <w:szCs w:val="24"/>
          <w:lang w:val="en-US"/>
        </w:rPr>
        <w:t xml:space="preserve"> has determined that the assistive device may pose a risk to the health and safety of a person with a disability or the health and safety of others on the premises.</w:t>
      </w:r>
    </w:p>
    <w:p w14:paraId="5CB4A7FB" w14:textId="77777777" w:rsidR="00D01DD1" w:rsidRPr="007F6C37" w:rsidRDefault="00D01DD1" w:rsidP="00DA70C0">
      <w:pPr>
        <w:autoSpaceDE w:val="0"/>
        <w:autoSpaceDN w:val="0"/>
        <w:adjustRightInd w:val="0"/>
        <w:rPr>
          <w:rFonts w:cs="Arial"/>
          <w:color w:val="000000"/>
          <w:sz w:val="24"/>
          <w:szCs w:val="24"/>
          <w:lang w:val="en-US"/>
        </w:rPr>
      </w:pPr>
    </w:p>
    <w:p w14:paraId="199D31E9" w14:textId="77777777" w:rsidR="00DA70C0" w:rsidRPr="007F6C37" w:rsidRDefault="00DA70C0" w:rsidP="00DA70C0">
      <w:pPr>
        <w:autoSpaceDE w:val="0"/>
        <w:autoSpaceDN w:val="0"/>
        <w:adjustRightInd w:val="0"/>
        <w:rPr>
          <w:rFonts w:cs="Arial"/>
          <w:color w:val="000000"/>
          <w:sz w:val="24"/>
          <w:szCs w:val="24"/>
          <w:lang w:val="en-US"/>
        </w:rPr>
      </w:pPr>
      <w:r w:rsidRPr="007F6C37">
        <w:rPr>
          <w:rFonts w:cs="Arial"/>
          <w:color w:val="000000"/>
          <w:sz w:val="24"/>
          <w:szCs w:val="24"/>
          <w:lang w:val="en-US"/>
        </w:rPr>
        <w:t xml:space="preserve">In these </w:t>
      </w:r>
      <w:proofErr w:type="gramStart"/>
      <w:r w:rsidRPr="007F6C37">
        <w:rPr>
          <w:rFonts w:cs="Arial"/>
          <w:color w:val="000000"/>
          <w:sz w:val="24"/>
          <w:szCs w:val="24"/>
          <w:lang w:val="en-US"/>
        </w:rPr>
        <w:t>situations</w:t>
      </w:r>
      <w:proofErr w:type="gramEnd"/>
      <w:r w:rsidRPr="007F6C37">
        <w:rPr>
          <w:rFonts w:cs="Arial"/>
          <w:color w:val="000000"/>
          <w:sz w:val="24"/>
          <w:szCs w:val="24"/>
          <w:lang w:val="en-US"/>
        </w:rPr>
        <w:t xml:space="preserve"> and others </w:t>
      </w:r>
      <w:r w:rsidR="0033430F">
        <w:rPr>
          <w:rFonts w:cs="Arial"/>
          <w:i/>
          <w:color w:val="000000"/>
          <w:sz w:val="24"/>
          <w:szCs w:val="24"/>
          <w:lang w:val="en-US"/>
        </w:rPr>
        <w:t>Hilton Township</w:t>
      </w:r>
      <w:r w:rsidRPr="007F6C37">
        <w:rPr>
          <w:rFonts w:cs="Arial"/>
          <w:color w:val="000000"/>
          <w:sz w:val="24"/>
          <w:szCs w:val="24"/>
          <w:lang w:val="en-US"/>
        </w:rPr>
        <w:t xml:space="preserve"> may offer a person with a disability other reasonable measures to assist </w:t>
      </w:r>
      <w:r w:rsidR="003D2062">
        <w:rPr>
          <w:rFonts w:cs="Arial"/>
          <w:color w:val="000000"/>
          <w:sz w:val="24"/>
          <w:szCs w:val="24"/>
          <w:lang w:val="en-US"/>
        </w:rPr>
        <w:t>them</w:t>
      </w:r>
      <w:r w:rsidRPr="007F6C37">
        <w:rPr>
          <w:rFonts w:cs="Arial"/>
          <w:color w:val="000000"/>
          <w:sz w:val="24"/>
          <w:szCs w:val="24"/>
          <w:lang w:val="en-US"/>
        </w:rPr>
        <w:t xml:space="preserve"> in obtaining, using</w:t>
      </w:r>
      <w:r w:rsidR="00BA31B1">
        <w:rPr>
          <w:rFonts w:cs="Arial"/>
          <w:color w:val="000000"/>
          <w:sz w:val="24"/>
          <w:szCs w:val="24"/>
          <w:lang w:val="en-US"/>
        </w:rPr>
        <w:t>,</w:t>
      </w:r>
      <w:r w:rsidRPr="007F6C37">
        <w:rPr>
          <w:rFonts w:cs="Arial"/>
          <w:color w:val="000000"/>
          <w:sz w:val="24"/>
          <w:szCs w:val="24"/>
          <w:lang w:val="en-US"/>
        </w:rPr>
        <w:t xml:space="preserve"> and benefiting from the </w:t>
      </w:r>
      <w:r w:rsidR="00BA31B1">
        <w:rPr>
          <w:rFonts w:cs="Arial"/>
          <w:color w:val="000000"/>
          <w:sz w:val="24"/>
          <w:szCs w:val="24"/>
          <w:lang w:val="en-US"/>
        </w:rPr>
        <w:t xml:space="preserve">services of </w:t>
      </w:r>
      <w:r w:rsidR="0033430F">
        <w:rPr>
          <w:rFonts w:cs="Arial"/>
          <w:i/>
          <w:color w:val="000000"/>
          <w:sz w:val="24"/>
          <w:szCs w:val="24"/>
          <w:lang w:val="en-US"/>
        </w:rPr>
        <w:t>Hilton Township</w:t>
      </w:r>
      <w:r w:rsidRPr="007F6C37">
        <w:rPr>
          <w:rFonts w:cs="Arial"/>
          <w:color w:val="000000"/>
          <w:sz w:val="24"/>
          <w:szCs w:val="24"/>
          <w:lang w:val="en-US"/>
        </w:rPr>
        <w:t xml:space="preserve"> where other measures are available.</w:t>
      </w:r>
    </w:p>
    <w:p w14:paraId="3E90766F" w14:textId="77777777" w:rsidR="00DA70C0" w:rsidRPr="007F6C37" w:rsidRDefault="00DA70C0" w:rsidP="00DA70C0">
      <w:pPr>
        <w:autoSpaceDE w:val="0"/>
        <w:autoSpaceDN w:val="0"/>
        <w:adjustRightInd w:val="0"/>
        <w:rPr>
          <w:rFonts w:cs="Arial"/>
          <w:color w:val="000000"/>
          <w:sz w:val="24"/>
          <w:szCs w:val="24"/>
          <w:lang w:val="en-US"/>
        </w:rPr>
      </w:pPr>
    </w:p>
    <w:p w14:paraId="471C6268" w14:textId="77777777" w:rsidR="00DA70C0" w:rsidRPr="007F6C37" w:rsidRDefault="00DA70C0" w:rsidP="00DA70C0">
      <w:pPr>
        <w:autoSpaceDE w:val="0"/>
        <w:autoSpaceDN w:val="0"/>
        <w:adjustRightInd w:val="0"/>
        <w:rPr>
          <w:rFonts w:cs="Arial"/>
          <w:color w:val="000000"/>
          <w:sz w:val="24"/>
          <w:szCs w:val="24"/>
          <w:lang w:val="en-US"/>
        </w:rPr>
      </w:pPr>
      <w:r w:rsidRPr="007F6C37">
        <w:rPr>
          <w:rFonts w:cs="Arial"/>
          <w:color w:val="000000"/>
          <w:sz w:val="24"/>
          <w:szCs w:val="24"/>
          <w:lang w:val="en-US"/>
        </w:rPr>
        <w:t xml:space="preserve">It should be noted that it is the responsibility of the person with a disability to ensure that </w:t>
      </w:r>
      <w:r w:rsidR="003D2062">
        <w:rPr>
          <w:rFonts w:cs="Arial"/>
          <w:color w:val="000000"/>
          <w:sz w:val="24"/>
          <w:szCs w:val="24"/>
          <w:lang w:val="en-US"/>
        </w:rPr>
        <w:t>their</w:t>
      </w:r>
      <w:r w:rsidRPr="007F6C37">
        <w:rPr>
          <w:rFonts w:cs="Arial"/>
          <w:color w:val="000000"/>
          <w:sz w:val="24"/>
          <w:szCs w:val="24"/>
          <w:lang w:val="en-US"/>
        </w:rPr>
        <w:t xml:space="preserve"> assistive device is operated in a safe and controlled manner at all times.</w:t>
      </w:r>
    </w:p>
    <w:p w14:paraId="26F800B5" w14:textId="77777777" w:rsidR="00DA70C0" w:rsidRPr="007F6C37" w:rsidRDefault="00DA70C0" w:rsidP="00E76A28">
      <w:pPr>
        <w:autoSpaceDE w:val="0"/>
        <w:autoSpaceDN w:val="0"/>
        <w:adjustRightInd w:val="0"/>
        <w:rPr>
          <w:rFonts w:cs="Arial"/>
          <w:b/>
          <w:bCs/>
          <w:color w:val="000000"/>
          <w:sz w:val="24"/>
          <w:szCs w:val="24"/>
          <w:lang w:val="en-US"/>
        </w:rPr>
      </w:pPr>
    </w:p>
    <w:p w14:paraId="133FD9D4" w14:textId="77777777" w:rsidR="008A2A57" w:rsidRPr="007F6C37" w:rsidRDefault="008A2A57" w:rsidP="00F747D8">
      <w:pPr>
        <w:autoSpaceDE w:val="0"/>
        <w:autoSpaceDN w:val="0"/>
        <w:adjustRightInd w:val="0"/>
        <w:rPr>
          <w:rFonts w:cs="Arial"/>
          <w:color w:val="000000"/>
          <w:sz w:val="24"/>
          <w:szCs w:val="24"/>
          <w:lang w:val="en-US"/>
        </w:rPr>
      </w:pPr>
    </w:p>
    <w:p w14:paraId="139444BA" w14:textId="77777777" w:rsidR="005D2C31" w:rsidRPr="00480E29" w:rsidRDefault="00CD22D2" w:rsidP="00384EBF">
      <w:pPr>
        <w:pStyle w:val="Heading1"/>
        <w:spacing w:before="0"/>
        <w:rPr>
          <w:rFonts w:ascii="Verdana" w:hAnsi="Verdana" w:cs="Arial"/>
          <w:bCs w:val="0"/>
          <w:color w:val="000000"/>
          <w:lang w:val="en-US"/>
        </w:rPr>
      </w:pPr>
      <w:r>
        <w:rPr>
          <w:rFonts w:cs="Arial"/>
          <w:b w:val="0"/>
          <w:bCs w:val="0"/>
          <w:color w:val="000000"/>
          <w:sz w:val="28"/>
          <w:szCs w:val="28"/>
          <w:lang w:val="en-US"/>
        </w:rPr>
        <w:br w:type="page"/>
      </w:r>
      <w:bookmarkStart w:id="12" w:name="_Toc245716540"/>
      <w:r w:rsidR="00DA70C0" w:rsidRPr="00480E29">
        <w:rPr>
          <w:rFonts w:ascii="Verdana" w:hAnsi="Verdana" w:cs="Arial"/>
          <w:bCs w:val="0"/>
          <w:color w:val="000000"/>
          <w:lang w:val="en-US"/>
        </w:rPr>
        <w:lastRenderedPageBreak/>
        <w:t>Notice of Service Disruption</w:t>
      </w:r>
      <w:r w:rsidR="00DB5946" w:rsidRPr="009B5B8F">
        <w:rPr>
          <w:rStyle w:val="FootnoteReference"/>
          <w:rFonts w:ascii="Verdana" w:hAnsi="Verdana" w:cs="Arial"/>
          <w:b w:val="0"/>
          <w:bCs w:val="0"/>
          <w:color w:val="000000"/>
          <w:lang w:val="en-US"/>
        </w:rPr>
        <w:footnoteReference w:id="1"/>
      </w:r>
      <w:bookmarkEnd w:id="12"/>
    </w:p>
    <w:p w14:paraId="3A1D5B94" w14:textId="77777777" w:rsidR="005D2C31" w:rsidRPr="007F6C37" w:rsidRDefault="005D2C31" w:rsidP="005D2C31">
      <w:pPr>
        <w:autoSpaceDE w:val="0"/>
        <w:autoSpaceDN w:val="0"/>
        <w:adjustRightInd w:val="0"/>
        <w:rPr>
          <w:rFonts w:cs="Arial"/>
          <w:color w:val="000000"/>
          <w:sz w:val="24"/>
          <w:szCs w:val="24"/>
          <w:lang w:val="en-US"/>
        </w:rPr>
      </w:pPr>
      <w:r w:rsidRPr="007F6C37">
        <w:rPr>
          <w:rFonts w:cs="Arial"/>
          <w:color w:val="000000"/>
          <w:sz w:val="24"/>
          <w:szCs w:val="24"/>
          <w:lang w:val="en-US"/>
        </w:rPr>
        <w:t xml:space="preserve">The Standard requires that notice to the public be provided when there is a temporary disruption (planned or unexpected) of facilities or services that are usually used by people with disabilities to access goods or services. </w:t>
      </w:r>
      <w:r w:rsidR="00D01DD1">
        <w:rPr>
          <w:rFonts w:cs="Arial"/>
          <w:color w:val="000000"/>
          <w:sz w:val="24"/>
          <w:szCs w:val="24"/>
          <w:lang w:val="en-US"/>
        </w:rPr>
        <w:t xml:space="preserve"> </w:t>
      </w:r>
      <w:r w:rsidRPr="007F6C37">
        <w:rPr>
          <w:rFonts w:cs="Arial"/>
          <w:color w:val="000000"/>
          <w:sz w:val="24"/>
          <w:szCs w:val="24"/>
          <w:lang w:val="en-US"/>
        </w:rPr>
        <w:t>This notice must include the reason for the disruption, its duration and a description of alternative facilities or services, if available and posted in an obvious place</w:t>
      </w:r>
    </w:p>
    <w:p w14:paraId="134F0599" w14:textId="77777777" w:rsidR="007F6C37" w:rsidRPr="007F6C37" w:rsidRDefault="007F6C37" w:rsidP="005D2C31">
      <w:pPr>
        <w:autoSpaceDE w:val="0"/>
        <w:autoSpaceDN w:val="0"/>
        <w:adjustRightInd w:val="0"/>
        <w:rPr>
          <w:rFonts w:cs="Arial"/>
          <w:color w:val="000000"/>
          <w:sz w:val="24"/>
          <w:szCs w:val="24"/>
          <w:lang w:val="en-US"/>
        </w:rPr>
      </w:pPr>
    </w:p>
    <w:p w14:paraId="59968756" w14:textId="77777777" w:rsidR="005D2C31" w:rsidRPr="00480E29" w:rsidRDefault="005D2C31" w:rsidP="00480E29">
      <w:pPr>
        <w:pStyle w:val="Heading2"/>
        <w:rPr>
          <w:rFonts w:ascii="Verdana" w:hAnsi="Verdana" w:cs="Arial"/>
          <w:bCs w:val="0"/>
          <w:i w:val="0"/>
          <w:color w:val="000000"/>
          <w:lang w:val="en-US"/>
        </w:rPr>
      </w:pPr>
      <w:bookmarkStart w:id="13" w:name="_Toc245716541"/>
      <w:r w:rsidRPr="00480E29">
        <w:rPr>
          <w:rFonts w:ascii="Verdana" w:hAnsi="Verdana" w:cs="Arial"/>
          <w:bCs w:val="0"/>
          <w:i w:val="0"/>
          <w:color w:val="000000"/>
          <w:lang w:val="en-US"/>
        </w:rPr>
        <w:t>Policy</w:t>
      </w:r>
      <w:bookmarkEnd w:id="13"/>
    </w:p>
    <w:p w14:paraId="7ED2D664" w14:textId="77777777" w:rsidR="00DA70C0" w:rsidRDefault="0033430F" w:rsidP="00DA70C0">
      <w:pPr>
        <w:autoSpaceDE w:val="0"/>
        <w:autoSpaceDN w:val="0"/>
        <w:adjustRightInd w:val="0"/>
        <w:rPr>
          <w:rFonts w:cs="Arial"/>
          <w:color w:val="000000"/>
          <w:sz w:val="24"/>
          <w:szCs w:val="24"/>
          <w:lang w:val="en-US"/>
        </w:rPr>
      </w:pPr>
      <w:r>
        <w:rPr>
          <w:rFonts w:cs="Arial"/>
          <w:i/>
          <w:color w:val="000000"/>
          <w:sz w:val="24"/>
          <w:szCs w:val="24"/>
          <w:lang w:val="en-US"/>
        </w:rPr>
        <w:t>Hilton Township</w:t>
      </w:r>
      <w:r w:rsidR="00DA70C0" w:rsidRPr="007F6C37">
        <w:rPr>
          <w:rFonts w:cs="Arial"/>
          <w:color w:val="000000"/>
          <w:sz w:val="24"/>
          <w:szCs w:val="24"/>
          <w:lang w:val="en-US"/>
        </w:rPr>
        <w:t xml:space="preserve"> is aware that the operation of its services and facilities is important to the public. However, temporary disruptions in our services and facilities may occur due to reasons that may or may not be within </w:t>
      </w:r>
      <w:r>
        <w:rPr>
          <w:rFonts w:cs="Arial"/>
          <w:i/>
          <w:color w:val="000000"/>
          <w:sz w:val="24"/>
          <w:szCs w:val="24"/>
          <w:lang w:val="en-US"/>
        </w:rPr>
        <w:t>Hilton Township</w:t>
      </w:r>
      <w:r w:rsidR="00DA70C0" w:rsidRPr="007F6C37">
        <w:rPr>
          <w:rFonts w:cs="Arial"/>
          <w:color w:val="000000"/>
          <w:sz w:val="24"/>
          <w:szCs w:val="24"/>
          <w:lang w:val="en-US"/>
        </w:rPr>
        <w:t>’s control or knowledge.</w:t>
      </w:r>
      <w:r w:rsidR="00A9378E" w:rsidRPr="007F6C37">
        <w:rPr>
          <w:rFonts w:cs="Arial"/>
          <w:color w:val="000000"/>
          <w:sz w:val="24"/>
          <w:szCs w:val="24"/>
          <w:lang w:val="en-US"/>
        </w:rPr>
        <w:t xml:space="preserve">  Examples of this could be “snow days”, disruptions in power/heat beyond our control.</w:t>
      </w:r>
    </w:p>
    <w:p w14:paraId="7977A699" w14:textId="77777777" w:rsidR="00D01DD1" w:rsidRPr="007F6C37" w:rsidRDefault="00D01DD1" w:rsidP="00DA70C0">
      <w:pPr>
        <w:autoSpaceDE w:val="0"/>
        <w:autoSpaceDN w:val="0"/>
        <w:adjustRightInd w:val="0"/>
        <w:rPr>
          <w:rFonts w:cs="Arial"/>
          <w:color w:val="000000"/>
          <w:sz w:val="24"/>
          <w:szCs w:val="24"/>
          <w:lang w:val="en-US"/>
        </w:rPr>
      </w:pPr>
    </w:p>
    <w:p w14:paraId="7E3F278D" w14:textId="77777777" w:rsidR="00DA70C0" w:rsidRPr="007F6C37" w:rsidRDefault="0033430F" w:rsidP="00DA70C0">
      <w:pPr>
        <w:autoSpaceDE w:val="0"/>
        <w:autoSpaceDN w:val="0"/>
        <w:adjustRightInd w:val="0"/>
        <w:rPr>
          <w:rFonts w:cs="Arial"/>
          <w:color w:val="000000"/>
          <w:sz w:val="24"/>
          <w:szCs w:val="24"/>
          <w:lang w:val="en-US"/>
        </w:rPr>
      </w:pPr>
      <w:r>
        <w:rPr>
          <w:rFonts w:cs="Arial"/>
          <w:i/>
          <w:color w:val="000000"/>
          <w:sz w:val="24"/>
          <w:szCs w:val="24"/>
          <w:lang w:val="en-US"/>
        </w:rPr>
        <w:t>Hilton Township</w:t>
      </w:r>
      <w:r w:rsidR="00DA70C0" w:rsidRPr="007F6C37">
        <w:rPr>
          <w:rFonts w:cs="Arial"/>
          <w:color w:val="000000"/>
          <w:sz w:val="24"/>
          <w:szCs w:val="24"/>
          <w:lang w:val="en-US"/>
        </w:rPr>
        <w:t xml:space="preserve"> will make reasonable efforts to provide notice of the disruption to the public, including:</w:t>
      </w:r>
    </w:p>
    <w:p w14:paraId="57DD42AF" w14:textId="77777777" w:rsidR="00DA70C0" w:rsidRPr="007F6C37" w:rsidRDefault="00DA70C0" w:rsidP="00266A61">
      <w:pPr>
        <w:pStyle w:val="StyleBulletedlist2"/>
        <w:numPr>
          <w:ilvl w:val="0"/>
          <w:numId w:val="22"/>
        </w:numPr>
        <w:spacing w:before="120" w:after="0"/>
        <w:rPr>
          <w:rFonts w:ascii="Verdana" w:hAnsi="Verdana"/>
          <w:szCs w:val="24"/>
        </w:rPr>
      </w:pPr>
      <w:r w:rsidRPr="007F6C37">
        <w:rPr>
          <w:rFonts w:ascii="Verdana" w:hAnsi="Verdana"/>
          <w:szCs w:val="24"/>
        </w:rPr>
        <w:t>The name of the event/service</w:t>
      </w:r>
    </w:p>
    <w:p w14:paraId="5E541428" w14:textId="77777777" w:rsidR="00DA70C0" w:rsidRPr="007F6C37" w:rsidRDefault="00DA70C0" w:rsidP="00266A61">
      <w:pPr>
        <w:pStyle w:val="StyleBulletedlist2"/>
        <w:numPr>
          <w:ilvl w:val="0"/>
          <w:numId w:val="22"/>
        </w:numPr>
        <w:spacing w:before="120" w:after="0"/>
        <w:rPr>
          <w:rFonts w:ascii="Verdana" w:hAnsi="Verdana"/>
          <w:szCs w:val="24"/>
        </w:rPr>
      </w:pPr>
      <w:r w:rsidRPr="007F6C37">
        <w:rPr>
          <w:rFonts w:ascii="Verdana" w:hAnsi="Verdana"/>
          <w:szCs w:val="24"/>
        </w:rPr>
        <w:t>The normal service location being impacted</w:t>
      </w:r>
    </w:p>
    <w:p w14:paraId="5A96218A" w14:textId="77777777" w:rsidR="00DA70C0" w:rsidRPr="007F6C37" w:rsidRDefault="00DA70C0" w:rsidP="00266A61">
      <w:pPr>
        <w:pStyle w:val="StyleBulletedlist2"/>
        <w:numPr>
          <w:ilvl w:val="0"/>
          <w:numId w:val="22"/>
        </w:numPr>
        <w:spacing w:before="120" w:after="0"/>
        <w:rPr>
          <w:rFonts w:ascii="Verdana" w:hAnsi="Verdana"/>
          <w:szCs w:val="24"/>
        </w:rPr>
      </w:pPr>
      <w:r w:rsidRPr="007F6C37">
        <w:rPr>
          <w:rFonts w:ascii="Verdana" w:hAnsi="Verdana"/>
          <w:szCs w:val="24"/>
        </w:rPr>
        <w:t>Alternate service locations</w:t>
      </w:r>
      <w:r w:rsidR="00571153" w:rsidRPr="007F6C37">
        <w:rPr>
          <w:rFonts w:ascii="Verdana" w:hAnsi="Verdana"/>
          <w:szCs w:val="24"/>
        </w:rPr>
        <w:t xml:space="preserve"> or service methods</w:t>
      </w:r>
    </w:p>
    <w:p w14:paraId="4C919142" w14:textId="77777777" w:rsidR="00DA70C0" w:rsidRPr="007F6C37" w:rsidRDefault="00571153" w:rsidP="00266A61">
      <w:pPr>
        <w:pStyle w:val="StyleBulletedlist2"/>
        <w:numPr>
          <w:ilvl w:val="0"/>
          <w:numId w:val="22"/>
        </w:numPr>
        <w:spacing w:before="120" w:after="0"/>
        <w:rPr>
          <w:rFonts w:ascii="Verdana" w:hAnsi="Verdana"/>
          <w:szCs w:val="24"/>
        </w:rPr>
      </w:pPr>
      <w:r w:rsidRPr="007F6C37">
        <w:rPr>
          <w:rFonts w:ascii="Verdana" w:hAnsi="Verdana"/>
          <w:szCs w:val="24"/>
        </w:rPr>
        <w:t>H</w:t>
      </w:r>
      <w:r w:rsidR="00DA70C0" w:rsidRPr="007F6C37">
        <w:rPr>
          <w:rFonts w:ascii="Verdana" w:hAnsi="Verdana"/>
          <w:szCs w:val="24"/>
        </w:rPr>
        <w:t>ours of service availability</w:t>
      </w:r>
    </w:p>
    <w:p w14:paraId="077E80EC" w14:textId="77777777" w:rsidR="00DA70C0" w:rsidRPr="007F6C37" w:rsidRDefault="00DA70C0" w:rsidP="00266A61">
      <w:pPr>
        <w:pStyle w:val="StyleBulletedlist2"/>
        <w:numPr>
          <w:ilvl w:val="0"/>
          <w:numId w:val="22"/>
        </w:numPr>
        <w:spacing w:before="120" w:after="0"/>
        <w:rPr>
          <w:rFonts w:ascii="Verdana" w:hAnsi="Verdana"/>
          <w:szCs w:val="24"/>
        </w:rPr>
      </w:pPr>
      <w:r w:rsidRPr="007F6C37">
        <w:rPr>
          <w:rFonts w:ascii="Verdana" w:hAnsi="Verdana"/>
          <w:szCs w:val="24"/>
        </w:rPr>
        <w:t>Contact information</w:t>
      </w:r>
    </w:p>
    <w:p w14:paraId="1B249F73" w14:textId="77777777" w:rsidR="00DA70C0" w:rsidRPr="007F6C37" w:rsidRDefault="00DA70C0" w:rsidP="00266A61">
      <w:pPr>
        <w:pStyle w:val="StyleBulletedlist2"/>
        <w:numPr>
          <w:ilvl w:val="0"/>
          <w:numId w:val="22"/>
        </w:numPr>
        <w:spacing w:before="120" w:after="0"/>
        <w:rPr>
          <w:rFonts w:ascii="Verdana" w:hAnsi="Verdana"/>
          <w:szCs w:val="24"/>
        </w:rPr>
      </w:pPr>
      <w:r w:rsidRPr="007F6C37">
        <w:rPr>
          <w:rFonts w:ascii="Verdana" w:hAnsi="Verdana"/>
          <w:szCs w:val="24"/>
        </w:rPr>
        <w:t xml:space="preserve">Any other information deemed appropriate to deliver </w:t>
      </w:r>
      <w:r w:rsidR="00571153" w:rsidRPr="007F6C37">
        <w:rPr>
          <w:rFonts w:ascii="Verdana" w:hAnsi="Verdana"/>
          <w:szCs w:val="24"/>
        </w:rPr>
        <w:t>our service</w:t>
      </w:r>
      <w:r w:rsidRPr="007F6C37">
        <w:rPr>
          <w:rFonts w:ascii="Verdana" w:hAnsi="Verdana"/>
          <w:szCs w:val="24"/>
        </w:rPr>
        <w:t>.</w:t>
      </w:r>
    </w:p>
    <w:p w14:paraId="6705BDB7" w14:textId="77777777" w:rsidR="00DA70C0" w:rsidRPr="007F6C37" w:rsidRDefault="00DA70C0" w:rsidP="00DA70C0">
      <w:pPr>
        <w:autoSpaceDE w:val="0"/>
        <w:autoSpaceDN w:val="0"/>
        <w:adjustRightInd w:val="0"/>
        <w:rPr>
          <w:rFonts w:cs="Arial"/>
          <w:color w:val="000000"/>
          <w:sz w:val="24"/>
          <w:szCs w:val="24"/>
          <w:lang w:val="en-US"/>
        </w:rPr>
      </w:pPr>
    </w:p>
    <w:p w14:paraId="624C057F" w14:textId="77777777" w:rsidR="00DA70C0" w:rsidRPr="007F6C37" w:rsidRDefault="0033430F" w:rsidP="00DA70C0">
      <w:pPr>
        <w:autoSpaceDE w:val="0"/>
        <w:autoSpaceDN w:val="0"/>
        <w:adjustRightInd w:val="0"/>
        <w:rPr>
          <w:rFonts w:cs="Arial"/>
          <w:color w:val="000000"/>
          <w:sz w:val="24"/>
          <w:szCs w:val="24"/>
          <w:lang w:val="en-US"/>
        </w:rPr>
      </w:pPr>
      <w:r>
        <w:rPr>
          <w:rFonts w:cs="Arial"/>
          <w:i/>
          <w:color w:val="000000"/>
          <w:sz w:val="24"/>
          <w:szCs w:val="24"/>
          <w:lang w:val="en-US"/>
        </w:rPr>
        <w:t>Hilton Township</w:t>
      </w:r>
      <w:r w:rsidR="00DA70C0" w:rsidRPr="007F6C37">
        <w:rPr>
          <w:rFonts w:cs="Arial"/>
          <w:color w:val="000000"/>
          <w:sz w:val="24"/>
          <w:szCs w:val="24"/>
          <w:lang w:val="en-US"/>
        </w:rPr>
        <w:t xml:space="preserve"> will make reasonable efforts to provide prior notice of planned disruption if possible, recognizing that in some circumstances</w:t>
      </w:r>
      <w:r w:rsidR="00272D01">
        <w:rPr>
          <w:rFonts w:cs="Arial"/>
          <w:color w:val="000000"/>
          <w:sz w:val="24"/>
          <w:szCs w:val="24"/>
          <w:lang w:val="en-US"/>
        </w:rPr>
        <w:t>,</w:t>
      </w:r>
      <w:r w:rsidR="00DA70C0" w:rsidRPr="007F6C37">
        <w:rPr>
          <w:rFonts w:cs="Arial"/>
          <w:color w:val="000000"/>
          <w:sz w:val="24"/>
          <w:szCs w:val="24"/>
          <w:lang w:val="en-US"/>
        </w:rPr>
        <w:t xml:space="preserve"> such as in the situation of unplanned temporary </w:t>
      </w:r>
      <w:r w:rsidR="00571153" w:rsidRPr="007F6C37">
        <w:rPr>
          <w:rFonts w:cs="Arial"/>
          <w:color w:val="000000"/>
          <w:sz w:val="24"/>
          <w:szCs w:val="24"/>
          <w:lang w:val="en-US"/>
        </w:rPr>
        <w:t>disruption (</w:t>
      </w:r>
      <w:r w:rsidR="00A9378E" w:rsidRPr="007F6C37">
        <w:rPr>
          <w:rFonts w:cs="Arial"/>
          <w:color w:val="000000"/>
          <w:sz w:val="24"/>
          <w:szCs w:val="24"/>
          <w:lang w:val="en-US"/>
        </w:rPr>
        <w:t>snow storms)</w:t>
      </w:r>
      <w:r w:rsidR="00DA70C0" w:rsidRPr="007F6C37">
        <w:rPr>
          <w:rFonts w:cs="Arial"/>
          <w:color w:val="000000"/>
          <w:sz w:val="24"/>
          <w:szCs w:val="24"/>
          <w:lang w:val="en-US"/>
        </w:rPr>
        <w:t xml:space="preserve">, advance notice will not be possible. In such cases, </w:t>
      </w:r>
      <w:r>
        <w:rPr>
          <w:rFonts w:cs="Arial"/>
          <w:i/>
          <w:color w:val="000000"/>
          <w:sz w:val="24"/>
          <w:szCs w:val="24"/>
          <w:lang w:val="en-US"/>
        </w:rPr>
        <w:t>Hilton Township</w:t>
      </w:r>
      <w:r w:rsidR="00DA70C0" w:rsidRPr="007F6C37">
        <w:rPr>
          <w:rFonts w:cs="Arial"/>
          <w:color w:val="000000"/>
          <w:sz w:val="24"/>
          <w:szCs w:val="24"/>
          <w:lang w:val="en-US"/>
        </w:rPr>
        <w:t xml:space="preserve"> will provide notice as soon as possible.</w:t>
      </w:r>
    </w:p>
    <w:p w14:paraId="197BC82F" w14:textId="77777777" w:rsidR="001E0CC7" w:rsidRPr="007F6C37" w:rsidRDefault="001E0CC7" w:rsidP="00DA70C0">
      <w:pPr>
        <w:autoSpaceDE w:val="0"/>
        <w:autoSpaceDN w:val="0"/>
        <w:adjustRightInd w:val="0"/>
        <w:rPr>
          <w:rFonts w:cs="Arial"/>
          <w:color w:val="000000"/>
          <w:sz w:val="24"/>
          <w:szCs w:val="24"/>
          <w:lang w:val="en-US"/>
        </w:rPr>
      </w:pPr>
    </w:p>
    <w:p w14:paraId="3CBB6DE5" w14:textId="77777777" w:rsidR="00DA70C0" w:rsidRPr="007F6C37" w:rsidRDefault="00DA70C0" w:rsidP="00DA70C0">
      <w:pPr>
        <w:autoSpaceDE w:val="0"/>
        <w:autoSpaceDN w:val="0"/>
        <w:adjustRightInd w:val="0"/>
        <w:rPr>
          <w:rFonts w:cs="Arial"/>
          <w:color w:val="000000"/>
          <w:sz w:val="24"/>
          <w:szCs w:val="24"/>
          <w:lang w:val="en-US"/>
        </w:rPr>
      </w:pPr>
      <w:r w:rsidRPr="007F6C37">
        <w:rPr>
          <w:rFonts w:cs="Arial"/>
          <w:color w:val="000000"/>
          <w:sz w:val="24"/>
          <w:szCs w:val="24"/>
          <w:lang w:val="en-US"/>
        </w:rPr>
        <w:t xml:space="preserve">In the event of a temporary service disruption that would limit a person with a disability from gaining access to </w:t>
      </w:r>
      <w:r w:rsidR="00A9378E" w:rsidRPr="007F6C37">
        <w:rPr>
          <w:rFonts w:cs="Arial"/>
          <w:color w:val="000000"/>
          <w:sz w:val="24"/>
          <w:szCs w:val="24"/>
          <w:lang w:val="en-US"/>
        </w:rPr>
        <w:t>our office</w:t>
      </w:r>
      <w:r w:rsidRPr="007F6C37">
        <w:rPr>
          <w:rFonts w:cs="Arial"/>
          <w:color w:val="000000"/>
          <w:sz w:val="24"/>
          <w:szCs w:val="24"/>
          <w:lang w:val="en-US"/>
        </w:rPr>
        <w:t>, goods</w:t>
      </w:r>
      <w:r w:rsidR="00272D01">
        <w:rPr>
          <w:rFonts w:cs="Arial"/>
          <w:color w:val="000000"/>
          <w:sz w:val="24"/>
          <w:szCs w:val="24"/>
          <w:lang w:val="en-US"/>
        </w:rPr>
        <w:t>,</w:t>
      </w:r>
      <w:r w:rsidRPr="007F6C37">
        <w:rPr>
          <w:rFonts w:cs="Arial"/>
          <w:color w:val="000000"/>
          <w:sz w:val="24"/>
          <w:szCs w:val="24"/>
          <w:lang w:val="en-US"/>
        </w:rPr>
        <w:t xml:space="preserve"> or service, </w:t>
      </w:r>
      <w:r w:rsidR="0033430F">
        <w:rPr>
          <w:rFonts w:cs="Arial"/>
          <w:i/>
          <w:color w:val="000000"/>
          <w:sz w:val="24"/>
          <w:szCs w:val="24"/>
          <w:lang w:val="en-US"/>
        </w:rPr>
        <w:t>Hilton Township</w:t>
      </w:r>
      <w:r w:rsidRPr="007F6C37">
        <w:rPr>
          <w:rFonts w:cs="Arial"/>
          <w:color w:val="000000"/>
          <w:sz w:val="24"/>
          <w:szCs w:val="24"/>
          <w:lang w:val="en-US"/>
        </w:rPr>
        <w:t xml:space="preserve"> will post </w:t>
      </w:r>
      <w:r w:rsidR="00272D01">
        <w:rPr>
          <w:rFonts w:cs="Arial"/>
          <w:color w:val="000000"/>
          <w:sz w:val="24"/>
          <w:szCs w:val="24"/>
          <w:lang w:val="en-US"/>
        </w:rPr>
        <w:t xml:space="preserve">a </w:t>
      </w:r>
      <w:r w:rsidRPr="007F6C37">
        <w:rPr>
          <w:rFonts w:cs="Arial"/>
          <w:color w:val="000000"/>
          <w:sz w:val="24"/>
          <w:szCs w:val="24"/>
          <w:lang w:val="en-US"/>
        </w:rPr>
        <w:t>notice or otherwise make the disruption known to customers in the following methods</w:t>
      </w:r>
      <w:r w:rsidR="00272D01">
        <w:rPr>
          <w:rFonts w:cs="Arial"/>
          <w:color w:val="000000"/>
          <w:sz w:val="24"/>
          <w:szCs w:val="24"/>
          <w:lang w:val="en-US"/>
        </w:rPr>
        <w:t xml:space="preserve"> and </w:t>
      </w:r>
      <w:r w:rsidRPr="007F6C37">
        <w:rPr>
          <w:rFonts w:cs="Arial"/>
          <w:color w:val="000000"/>
          <w:sz w:val="24"/>
          <w:szCs w:val="24"/>
          <w:lang w:val="en-US"/>
        </w:rPr>
        <w:t>places:</w:t>
      </w:r>
    </w:p>
    <w:p w14:paraId="7D73B438" w14:textId="77777777" w:rsidR="00DA70C0" w:rsidRPr="007F6C37" w:rsidRDefault="0009630B" w:rsidP="00266A61">
      <w:pPr>
        <w:pStyle w:val="StyleBulletedlist2"/>
        <w:numPr>
          <w:ilvl w:val="0"/>
          <w:numId w:val="22"/>
        </w:numPr>
        <w:spacing w:before="120" w:after="0"/>
        <w:rPr>
          <w:rFonts w:ascii="Verdana" w:hAnsi="Verdana"/>
          <w:szCs w:val="24"/>
        </w:rPr>
      </w:pPr>
      <w:r>
        <w:rPr>
          <w:rFonts w:ascii="Verdana" w:hAnsi="Verdana"/>
          <w:szCs w:val="24"/>
        </w:rPr>
        <w:t>Web</w:t>
      </w:r>
      <w:r w:rsidR="00A9378E" w:rsidRPr="007F6C37">
        <w:rPr>
          <w:rFonts w:ascii="Verdana" w:hAnsi="Verdana"/>
          <w:szCs w:val="24"/>
        </w:rPr>
        <w:t xml:space="preserve">site </w:t>
      </w:r>
      <w:r w:rsidR="00272D01">
        <w:rPr>
          <w:rFonts w:ascii="Verdana" w:hAnsi="Verdana"/>
          <w:szCs w:val="24"/>
        </w:rPr>
        <w:t>home</w:t>
      </w:r>
      <w:r w:rsidR="00A9378E" w:rsidRPr="007F6C37">
        <w:rPr>
          <w:rFonts w:ascii="Verdana" w:hAnsi="Verdana"/>
          <w:szCs w:val="24"/>
        </w:rPr>
        <w:t xml:space="preserve"> page</w:t>
      </w:r>
    </w:p>
    <w:p w14:paraId="5AD5B3DD" w14:textId="77777777" w:rsidR="00DA70C0" w:rsidRDefault="00A9378E" w:rsidP="00266A61">
      <w:pPr>
        <w:pStyle w:val="StyleBulletedlist2"/>
        <w:numPr>
          <w:ilvl w:val="0"/>
          <w:numId w:val="22"/>
        </w:numPr>
        <w:spacing w:before="120" w:after="0"/>
        <w:rPr>
          <w:rFonts w:ascii="Verdana" w:hAnsi="Verdana"/>
          <w:szCs w:val="24"/>
        </w:rPr>
      </w:pPr>
      <w:r w:rsidRPr="007F6C37">
        <w:rPr>
          <w:rFonts w:ascii="Verdana" w:hAnsi="Verdana"/>
          <w:szCs w:val="24"/>
        </w:rPr>
        <w:t>Notice on entrance doors</w:t>
      </w:r>
    </w:p>
    <w:p w14:paraId="5362184D" w14:textId="77777777" w:rsidR="00057C80" w:rsidRPr="007F6C37" w:rsidRDefault="00057C80" w:rsidP="00266A61">
      <w:pPr>
        <w:pStyle w:val="StyleBulletedlist2"/>
        <w:numPr>
          <w:ilvl w:val="0"/>
          <w:numId w:val="22"/>
        </w:numPr>
        <w:spacing w:before="120" w:after="0"/>
        <w:rPr>
          <w:rFonts w:ascii="Verdana" w:hAnsi="Verdana"/>
          <w:szCs w:val="24"/>
        </w:rPr>
      </w:pPr>
      <w:r>
        <w:rPr>
          <w:rFonts w:ascii="Verdana" w:hAnsi="Verdana"/>
          <w:szCs w:val="24"/>
        </w:rPr>
        <w:t>Voice mail</w:t>
      </w:r>
    </w:p>
    <w:p w14:paraId="754B14D7" w14:textId="77777777" w:rsidR="00DA70C0" w:rsidRPr="007F6C37" w:rsidRDefault="00DA70C0" w:rsidP="00DA70C0">
      <w:pPr>
        <w:autoSpaceDE w:val="0"/>
        <w:autoSpaceDN w:val="0"/>
        <w:adjustRightInd w:val="0"/>
        <w:rPr>
          <w:rFonts w:cs="Arial"/>
          <w:color w:val="000000"/>
          <w:sz w:val="24"/>
          <w:szCs w:val="24"/>
          <w:lang w:val="en-US"/>
        </w:rPr>
      </w:pPr>
    </w:p>
    <w:p w14:paraId="5C6B7843" w14:textId="77777777" w:rsidR="00DA70C0" w:rsidRPr="007F6C37" w:rsidRDefault="00DA70C0" w:rsidP="00DA70C0">
      <w:pPr>
        <w:autoSpaceDE w:val="0"/>
        <w:autoSpaceDN w:val="0"/>
        <w:adjustRightInd w:val="0"/>
        <w:rPr>
          <w:rFonts w:cs="Arial"/>
          <w:color w:val="000000"/>
          <w:sz w:val="24"/>
          <w:szCs w:val="24"/>
          <w:lang w:val="en-US"/>
        </w:rPr>
      </w:pPr>
    </w:p>
    <w:p w14:paraId="21F17B6F" w14:textId="77777777" w:rsidR="00DA70C0" w:rsidRPr="00480E29" w:rsidRDefault="00CD22D2" w:rsidP="00384EBF">
      <w:pPr>
        <w:pStyle w:val="Heading1"/>
        <w:spacing w:before="0"/>
        <w:rPr>
          <w:rFonts w:ascii="Verdana" w:hAnsi="Verdana" w:cs="Arial"/>
          <w:bCs w:val="0"/>
          <w:color w:val="000000"/>
          <w:lang w:val="en-US"/>
        </w:rPr>
      </w:pPr>
      <w:r>
        <w:rPr>
          <w:rFonts w:cs="Arial"/>
          <w:b w:val="0"/>
          <w:bCs w:val="0"/>
          <w:color w:val="000000"/>
          <w:sz w:val="28"/>
          <w:szCs w:val="28"/>
          <w:lang w:val="en-US"/>
        </w:rPr>
        <w:br w:type="page"/>
      </w:r>
      <w:bookmarkStart w:id="14" w:name="_Toc245716542"/>
      <w:r w:rsidR="00DA70C0" w:rsidRPr="00480E29">
        <w:rPr>
          <w:rFonts w:ascii="Verdana" w:hAnsi="Verdana" w:cs="Arial"/>
          <w:bCs w:val="0"/>
          <w:color w:val="000000"/>
          <w:lang w:val="en-US"/>
        </w:rPr>
        <w:lastRenderedPageBreak/>
        <w:t>Feedback</w:t>
      </w:r>
      <w:r w:rsidR="0004416A" w:rsidRPr="009B5B8F">
        <w:rPr>
          <w:rStyle w:val="FootnoteReference"/>
          <w:rFonts w:ascii="Verdana" w:hAnsi="Verdana" w:cs="Arial"/>
          <w:b w:val="0"/>
          <w:bCs w:val="0"/>
          <w:color w:val="000000"/>
          <w:lang w:val="en-US"/>
        </w:rPr>
        <w:footnoteReference w:id="2"/>
      </w:r>
      <w:bookmarkEnd w:id="14"/>
    </w:p>
    <w:p w14:paraId="481903AD" w14:textId="77777777" w:rsidR="007F6C37" w:rsidRPr="00F7324C" w:rsidRDefault="005D2C31" w:rsidP="00DA70C0">
      <w:pPr>
        <w:autoSpaceDE w:val="0"/>
        <w:autoSpaceDN w:val="0"/>
        <w:adjustRightInd w:val="0"/>
        <w:rPr>
          <w:sz w:val="24"/>
          <w:szCs w:val="24"/>
        </w:rPr>
      </w:pPr>
      <w:r w:rsidRPr="007F6C37">
        <w:rPr>
          <w:rFonts w:cs="Arial"/>
          <w:color w:val="000000"/>
          <w:sz w:val="24"/>
          <w:szCs w:val="24"/>
          <w:lang w:val="en-US"/>
        </w:rPr>
        <w:t>The customer service standard requires that a process be in place for receiving and responding to feedback about how you provide goods or services to people with disabilities</w:t>
      </w:r>
      <w:r w:rsidRPr="00F7324C">
        <w:rPr>
          <w:i/>
          <w:sz w:val="24"/>
          <w:szCs w:val="24"/>
        </w:rPr>
        <w:t>.</w:t>
      </w:r>
      <w:r w:rsidR="00F7324C" w:rsidRPr="00F7324C">
        <w:rPr>
          <w:i/>
          <w:sz w:val="24"/>
          <w:szCs w:val="24"/>
        </w:rPr>
        <w:t xml:space="preserve"> (</w:t>
      </w:r>
      <w:proofErr w:type="spellStart"/>
      <w:proofErr w:type="gramStart"/>
      <w:r w:rsidR="00F7324C" w:rsidRPr="00F7324C">
        <w:rPr>
          <w:i/>
          <w:sz w:val="24"/>
          <w:szCs w:val="24"/>
        </w:rPr>
        <w:t>ie</w:t>
      </w:r>
      <w:proofErr w:type="spellEnd"/>
      <w:proofErr w:type="gramEnd"/>
      <w:r w:rsidR="00F7324C" w:rsidRPr="00F7324C">
        <w:rPr>
          <w:i/>
          <w:sz w:val="24"/>
          <w:szCs w:val="24"/>
        </w:rPr>
        <w:t xml:space="preserve"> Suggested response to feedback received:</w:t>
      </w:r>
      <w:r w:rsidR="00057C80" w:rsidRPr="00F7324C">
        <w:rPr>
          <w:i/>
          <w:sz w:val="24"/>
          <w:szCs w:val="24"/>
        </w:rPr>
        <w:t xml:space="preserve">  Thank you for your </w:t>
      </w:r>
      <w:r w:rsidR="00F7324C" w:rsidRPr="00F7324C">
        <w:rPr>
          <w:i/>
          <w:sz w:val="24"/>
          <w:szCs w:val="24"/>
        </w:rPr>
        <w:t>comments</w:t>
      </w:r>
      <w:r w:rsidR="00057C80" w:rsidRPr="00F7324C">
        <w:rPr>
          <w:i/>
          <w:sz w:val="24"/>
          <w:szCs w:val="24"/>
        </w:rPr>
        <w:t xml:space="preserve">.  </w:t>
      </w:r>
      <w:r w:rsidR="00F7324C" w:rsidRPr="00F7324C">
        <w:rPr>
          <w:i/>
          <w:sz w:val="24"/>
          <w:szCs w:val="24"/>
        </w:rPr>
        <w:t xml:space="preserve">Your comments will be presented to Council at its next regular meeting.  Please note Council meets once a month on the first Wednesday.  </w:t>
      </w:r>
      <w:r w:rsidR="00057C80" w:rsidRPr="00F7324C">
        <w:rPr>
          <w:i/>
          <w:sz w:val="24"/>
          <w:szCs w:val="24"/>
        </w:rPr>
        <w:t>We will endeavour t</w:t>
      </w:r>
      <w:r w:rsidR="00F7324C" w:rsidRPr="00F7324C">
        <w:rPr>
          <w:i/>
          <w:sz w:val="24"/>
          <w:szCs w:val="24"/>
        </w:rPr>
        <w:t>o respond as quickly as possible</w:t>
      </w:r>
      <w:r w:rsidR="00057C80" w:rsidRPr="00F7324C">
        <w:rPr>
          <w:i/>
          <w:sz w:val="24"/>
          <w:szCs w:val="24"/>
        </w:rPr>
        <w:t xml:space="preserve"> </w:t>
      </w:r>
      <w:r w:rsidR="00F7324C" w:rsidRPr="00F7324C">
        <w:rPr>
          <w:i/>
          <w:sz w:val="24"/>
          <w:szCs w:val="24"/>
        </w:rPr>
        <w:t xml:space="preserve">following that date, </w:t>
      </w:r>
      <w:r w:rsidR="00057C80" w:rsidRPr="00F7324C">
        <w:rPr>
          <w:i/>
          <w:sz w:val="24"/>
          <w:szCs w:val="24"/>
        </w:rPr>
        <w:t xml:space="preserve">hopefully within a </w:t>
      </w:r>
      <w:proofErr w:type="gramStart"/>
      <w:r w:rsidR="00057C80" w:rsidRPr="00F7324C">
        <w:rPr>
          <w:i/>
          <w:sz w:val="24"/>
          <w:szCs w:val="24"/>
        </w:rPr>
        <w:t>two week</w:t>
      </w:r>
      <w:proofErr w:type="gramEnd"/>
      <w:r w:rsidR="00057C80" w:rsidRPr="00F7324C">
        <w:rPr>
          <w:i/>
          <w:sz w:val="24"/>
          <w:szCs w:val="24"/>
        </w:rPr>
        <w:t xml:space="preserve"> period.</w:t>
      </w:r>
      <w:r w:rsidR="00F7324C">
        <w:rPr>
          <w:i/>
          <w:sz w:val="24"/>
          <w:szCs w:val="24"/>
        </w:rPr>
        <w:t>)</w:t>
      </w:r>
    </w:p>
    <w:p w14:paraId="02AEE017" w14:textId="77777777" w:rsidR="005D2C31" w:rsidRPr="00480E29" w:rsidRDefault="005D2C31" w:rsidP="00480E29">
      <w:pPr>
        <w:pStyle w:val="Heading2"/>
        <w:rPr>
          <w:rFonts w:ascii="Verdana" w:hAnsi="Verdana" w:cs="Arial"/>
          <w:bCs w:val="0"/>
          <w:i w:val="0"/>
          <w:color w:val="000000"/>
          <w:lang w:val="en-US"/>
        </w:rPr>
      </w:pPr>
      <w:bookmarkStart w:id="15" w:name="_Toc245716543"/>
      <w:r w:rsidRPr="00480E29">
        <w:rPr>
          <w:rFonts w:ascii="Verdana" w:hAnsi="Verdana" w:cs="Arial"/>
          <w:bCs w:val="0"/>
          <w:i w:val="0"/>
          <w:color w:val="000000"/>
          <w:lang w:val="en-US"/>
        </w:rPr>
        <w:t>Policy</w:t>
      </w:r>
      <w:bookmarkEnd w:id="15"/>
    </w:p>
    <w:p w14:paraId="09D77679" w14:textId="77777777" w:rsidR="00DA70C0" w:rsidRDefault="0033430F" w:rsidP="00DA70C0">
      <w:pPr>
        <w:autoSpaceDE w:val="0"/>
        <w:autoSpaceDN w:val="0"/>
        <w:adjustRightInd w:val="0"/>
        <w:rPr>
          <w:rFonts w:cs="Arial"/>
          <w:color w:val="000000"/>
          <w:sz w:val="24"/>
          <w:szCs w:val="24"/>
          <w:lang w:val="en-US"/>
        </w:rPr>
      </w:pPr>
      <w:r>
        <w:rPr>
          <w:rFonts w:cs="Arial"/>
          <w:i/>
          <w:color w:val="000000"/>
          <w:sz w:val="24"/>
          <w:szCs w:val="24"/>
          <w:lang w:val="en-US"/>
        </w:rPr>
        <w:t>Hilton Township</w:t>
      </w:r>
      <w:r w:rsidR="00DA70C0" w:rsidRPr="007F6C37">
        <w:rPr>
          <w:rFonts w:cs="Arial"/>
          <w:color w:val="000000"/>
          <w:sz w:val="24"/>
          <w:szCs w:val="24"/>
          <w:lang w:val="en-US"/>
        </w:rPr>
        <w:t xml:space="preserve"> is committed to providing high quality services to all members of the public it serves. </w:t>
      </w:r>
      <w:r w:rsidR="00F7280A" w:rsidRPr="007F6C37">
        <w:rPr>
          <w:rFonts w:cs="Arial"/>
          <w:color w:val="000000"/>
          <w:sz w:val="24"/>
          <w:szCs w:val="24"/>
          <w:lang w:val="en-US"/>
        </w:rPr>
        <w:t xml:space="preserve">At </w:t>
      </w:r>
      <w:r>
        <w:rPr>
          <w:rFonts w:cs="Arial"/>
          <w:i/>
          <w:color w:val="000000"/>
          <w:sz w:val="24"/>
          <w:szCs w:val="24"/>
          <w:lang w:val="en-US"/>
        </w:rPr>
        <w:t>Hilton Township</w:t>
      </w:r>
      <w:r w:rsidR="00F7280A" w:rsidRPr="007F6C37">
        <w:rPr>
          <w:rFonts w:cs="Arial"/>
          <w:color w:val="000000"/>
          <w:sz w:val="24"/>
          <w:szCs w:val="24"/>
          <w:lang w:val="en-US"/>
        </w:rPr>
        <w:t xml:space="preserve"> we regard feedback as “a gift” as it helps us to </w:t>
      </w:r>
      <w:r w:rsidR="00DA70C0" w:rsidRPr="007F6C37">
        <w:rPr>
          <w:rFonts w:cs="Arial"/>
          <w:color w:val="000000"/>
          <w:sz w:val="24"/>
          <w:szCs w:val="24"/>
          <w:lang w:val="en-US"/>
        </w:rPr>
        <w:t>identify areas that require change and encourage continuous service improvements.  Feedback from a member of the public about the delivery of services to persons with disabilities may be given by telephone, in person, in writing, in electronic format or through other methods.</w:t>
      </w:r>
    </w:p>
    <w:p w14:paraId="29E8C891" w14:textId="77777777" w:rsidR="00272D01" w:rsidRPr="007F6C37" w:rsidRDefault="00272D01" w:rsidP="00DA70C0">
      <w:pPr>
        <w:autoSpaceDE w:val="0"/>
        <w:autoSpaceDN w:val="0"/>
        <w:adjustRightInd w:val="0"/>
        <w:rPr>
          <w:rFonts w:cs="Arial"/>
          <w:color w:val="000000"/>
          <w:sz w:val="24"/>
          <w:szCs w:val="24"/>
          <w:lang w:val="en-US"/>
        </w:rPr>
      </w:pPr>
    </w:p>
    <w:p w14:paraId="62632D85" w14:textId="77777777" w:rsidR="00DA70C0" w:rsidRPr="007F6C37" w:rsidRDefault="00DA70C0" w:rsidP="00DA70C0">
      <w:pPr>
        <w:autoSpaceDE w:val="0"/>
        <w:autoSpaceDN w:val="0"/>
        <w:adjustRightInd w:val="0"/>
        <w:rPr>
          <w:rFonts w:cs="Arial"/>
          <w:color w:val="000000"/>
          <w:sz w:val="24"/>
          <w:szCs w:val="24"/>
          <w:lang w:val="en-US"/>
        </w:rPr>
      </w:pPr>
      <w:r w:rsidRPr="007F6C37">
        <w:rPr>
          <w:rFonts w:cs="Arial"/>
          <w:color w:val="000000"/>
          <w:sz w:val="24"/>
          <w:szCs w:val="24"/>
          <w:lang w:val="en-US"/>
        </w:rPr>
        <w:t xml:space="preserve">Information about the feedback process </w:t>
      </w:r>
      <w:r w:rsidR="00D64650" w:rsidRPr="007F6C37">
        <w:rPr>
          <w:rFonts w:cs="Arial"/>
          <w:color w:val="000000"/>
          <w:sz w:val="24"/>
          <w:szCs w:val="24"/>
          <w:lang w:val="en-US"/>
        </w:rPr>
        <w:t>is</w:t>
      </w:r>
      <w:r w:rsidRPr="007F6C37">
        <w:rPr>
          <w:rFonts w:cs="Arial"/>
          <w:color w:val="000000"/>
          <w:sz w:val="24"/>
          <w:szCs w:val="24"/>
          <w:lang w:val="en-US"/>
        </w:rPr>
        <w:t xml:space="preserve"> readily available to the public and notice of the process will be posted on </w:t>
      </w:r>
      <w:r w:rsidR="0033430F">
        <w:rPr>
          <w:rFonts w:cs="Arial"/>
          <w:i/>
          <w:color w:val="000000"/>
          <w:sz w:val="24"/>
          <w:szCs w:val="24"/>
          <w:lang w:val="en-US"/>
        </w:rPr>
        <w:t>Hilton Township</w:t>
      </w:r>
      <w:r w:rsidRPr="007F6C37">
        <w:rPr>
          <w:rFonts w:cs="Arial"/>
          <w:color w:val="000000"/>
          <w:sz w:val="24"/>
          <w:szCs w:val="24"/>
          <w:lang w:val="en-US"/>
        </w:rPr>
        <w:t>’s website and/or in other appropriate locations.</w:t>
      </w:r>
    </w:p>
    <w:p w14:paraId="11D62385" w14:textId="77777777" w:rsidR="00DA70C0" w:rsidRPr="007F6C37" w:rsidRDefault="00DA70C0" w:rsidP="00DA70C0">
      <w:pPr>
        <w:autoSpaceDE w:val="0"/>
        <w:autoSpaceDN w:val="0"/>
        <w:adjustRightInd w:val="0"/>
        <w:rPr>
          <w:rFonts w:cs="Arial"/>
          <w:color w:val="000000"/>
          <w:sz w:val="24"/>
          <w:szCs w:val="24"/>
          <w:lang w:val="en-US"/>
        </w:rPr>
      </w:pPr>
    </w:p>
    <w:p w14:paraId="5F1D592A" w14:textId="77777777" w:rsidR="00DA70C0" w:rsidRPr="007F6C37" w:rsidRDefault="00DA70C0" w:rsidP="00DA70C0">
      <w:pPr>
        <w:autoSpaceDE w:val="0"/>
        <w:autoSpaceDN w:val="0"/>
        <w:adjustRightInd w:val="0"/>
        <w:rPr>
          <w:rFonts w:cs="Arial"/>
          <w:color w:val="000000"/>
          <w:sz w:val="24"/>
          <w:szCs w:val="24"/>
          <w:lang w:val="en-US"/>
        </w:rPr>
      </w:pPr>
      <w:r w:rsidRPr="007F6C37">
        <w:rPr>
          <w:rFonts w:cs="Arial"/>
          <w:color w:val="000000"/>
          <w:sz w:val="24"/>
          <w:szCs w:val="24"/>
          <w:lang w:val="en-US"/>
        </w:rPr>
        <w:t xml:space="preserve">All feedback will be kept in strict confidence and used to improve customer service. In addition, the author of the feedback will be provided a </w:t>
      </w:r>
      <w:r w:rsidR="00C247C5" w:rsidRPr="007F6C37">
        <w:rPr>
          <w:rFonts w:cs="Arial"/>
          <w:color w:val="000000"/>
          <w:sz w:val="24"/>
          <w:szCs w:val="24"/>
          <w:lang w:val="en-US"/>
        </w:rPr>
        <w:t xml:space="preserve">prompt </w:t>
      </w:r>
      <w:r w:rsidRPr="007F6C37">
        <w:rPr>
          <w:rFonts w:cs="Arial"/>
          <w:color w:val="000000"/>
          <w:sz w:val="24"/>
          <w:szCs w:val="24"/>
          <w:lang w:val="en-US"/>
        </w:rPr>
        <w:t>response</w:t>
      </w:r>
      <w:r w:rsidR="00C247C5" w:rsidRPr="007F6C37">
        <w:rPr>
          <w:rFonts w:cs="Arial"/>
          <w:color w:val="000000"/>
          <w:sz w:val="24"/>
          <w:szCs w:val="24"/>
          <w:lang w:val="en-US"/>
        </w:rPr>
        <w:t xml:space="preserve">, within </w:t>
      </w:r>
      <w:r w:rsidR="00B9513A">
        <w:rPr>
          <w:rFonts w:cs="Arial"/>
          <w:color w:val="000000"/>
          <w:sz w:val="24"/>
          <w:szCs w:val="24"/>
          <w:lang w:val="en-US"/>
        </w:rPr>
        <w:t xml:space="preserve">a </w:t>
      </w:r>
      <w:proofErr w:type="gramStart"/>
      <w:r w:rsidR="00B9513A">
        <w:rPr>
          <w:rFonts w:cs="Arial"/>
          <w:color w:val="000000"/>
          <w:sz w:val="24"/>
          <w:szCs w:val="24"/>
          <w:lang w:val="en-US"/>
        </w:rPr>
        <w:t>one week</w:t>
      </w:r>
      <w:proofErr w:type="gramEnd"/>
      <w:r w:rsidR="00B9513A">
        <w:rPr>
          <w:rFonts w:cs="Arial"/>
          <w:color w:val="000000"/>
          <w:sz w:val="24"/>
          <w:szCs w:val="24"/>
          <w:lang w:val="en-US"/>
        </w:rPr>
        <w:t xml:space="preserve"> period,</w:t>
      </w:r>
      <w:r w:rsidRPr="007F6C37">
        <w:rPr>
          <w:rFonts w:cs="Arial"/>
          <w:color w:val="000000"/>
          <w:sz w:val="24"/>
          <w:szCs w:val="24"/>
          <w:lang w:val="en-US"/>
        </w:rPr>
        <w:t xml:space="preserve"> in the format in which the feedback was received outlining actions deemed appropriate, if any.</w:t>
      </w:r>
    </w:p>
    <w:p w14:paraId="03F294C6" w14:textId="77777777" w:rsidR="00E526F9" w:rsidRPr="007F6C37" w:rsidRDefault="00E526F9" w:rsidP="00DA70C0">
      <w:pPr>
        <w:autoSpaceDE w:val="0"/>
        <w:autoSpaceDN w:val="0"/>
        <w:adjustRightInd w:val="0"/>
        <w:rPr>
          <w:rFonts w:cs="Arial"/>
          <w:color w:val="000000"/>
          <w:sz w:val="24"/>
          <w:szCs w:val="24"/>
          <w:lang w:val="en-US"/>
        </w:rPr>
      </w:pPr>
    </w:p>
    <w:p w14:paraId="0C4234B8" w14:textId="77777777" w:rsidR="00E526F9" w:rsidRPr="007F6C37" w:rsidRDefault="00E526F9" w:rsidP="00DA70C0">
      <w:pPr>
        <w:autoSpaceDE w:val="0"/>
        <w:autoSpaceDN w:val="0"/>
        <w:adjustRightInd w:val="0"/>
        <w:rPr>
          <w:rFonts w:cs="Arial"/>
          <w:color w:val="000000"/>
          <w:sz w:val="24"/>
          <w:szCs w:val="24"/>
          <w:lang w:val="en-US"/>
        </w:rPr>
      </w:pPr>
      <w:r w:rsidRPr="007F6C37">
        <w:rPr>
          <w:rFonts w:cs="Arial"/>
          <w:color w:val="000000"/>
          <w:sz w:val="24"/>
          <w:szCs w:val="24"/>
          <w:lang w:val="en-US"/>
        </w:rPr>
        <w:t xml:space="preserve">Feedback will be reviewed at </w:t>
      </w:r>
      <w:r w:rsidRPr="00B9513A">
        <w:rPr>
          <w:rFonts w:cs="Arial"/>
          <w:sz w:val="24"/>
          <w:szCs w:val="24"/>
          <w:lang w:val="en-US"/>
        </w:rPr>
        <w:t xml:space="preserve">each </w:t>
      </w:r>
      <w:r w:rsidR="00165D64" w:rsidRPr="00B9513A">
        <w:rPr>
          <w:rFonts w:cs="Arial"/>
          <w:sz w:val="24"/>
          <w:szCs w:val="24"/>
          <w:lang w:val="en-US"/>
        </w:rPr>
        <w:t>council meeting</w:t>
      </w:r>
      <w:r w:rsidRPr="007F6C37">
        <w:rPr>
          <w:rFonts w:cs="Arial"/>
          <w:color w:val="000000"/>
          <w:sz w:val="24"/>
          <w:szCs w:val="24"/>
          <w:lang w:val="en-US"/>
        </w:rPr>
        <w:t xml:space="preserve"> to review and monitor our progress.</w:t>
      </w:r>
      <w:r w:rsidR="00C247C5" w:rsidRPr="007F6C37">
        <w:rPr>
          <w:rFonts w:cs="Arial"/>
          <w:color w:val="000000"/>
          <w:sz w:val="24"/>
          <w:szCs w:val="24"/>
          <w:lang w:val="en-US"/>
        </w:rPr>
        <w:t xml:space="preserve">  Should feedback include individual staff members, management will meet with staff member to discuss/remedy.</w:t>
      </w:r>
    </w:p>
    <w:p w14:paraId="62ED2094" w14:textId="77777777" w:rsidR="00D64650" w:rsidRPr="007F6C37" w:rsidRDefault="00D64650" w:rsidP="00DA70C0">
      <w:pPr>
        <w:autoSpaceDE w:val="0"/>
        <w:autoSpaceDN w:val="0"/>
        <w:adjustRightInd w:val="0"/>
        <w:rPr>
          <w:rFonts w:cs="Arial"/>
          <w:color w:val="000000"/>
          <w:sz w:val="24"/>
          <w:szCs w:val="24"/>
          <w:lang w:val="en-US"/>
        </w:rPr>
      </w:pPr>
    </w:p>
    <w:p w14:paraId="3E07AE46" w14:textId="77777777" w:rsidR="00D64650" w:rsidRPr="007F6C37" w:rsidRDefault="00D64650" w:rsidP="00DA70C0">
      <w:pPr>
        <w:autoSpaceDE w:val="0"/>
        <w:autoSpaceDN w:val="0"/>
        <w:adjustRightInd w:val="0"/>
        <w:rPr>
          <w:rFonts w:cs="Arial"/>
          <w:color w:val="000000"/>
          <w:sz w:val="24"/>
          <w:szCs w:val="24"/>
          <w:lang w:val="en-US"/>
        </w:rPr>
      </w:pPr>
      <w:r w:rsidRPr="007F6C37">
        <w:rPr>
          <w:rFonts w:cs="Arial"/>
          <w:color w:val="000000"/>
          <w:sz w:val="24"/>
          <w:szCs w:val="24"/>
          <w:lang w:val="en-US"/>
        </w:rPr>
        <w:t xml:space="preserve">Feedback mechanisms: </w:t>
      </w:r>
    </w:p>
    <w:p w14:paraId="47B58B78" w14:textId="77777777" w:rsidR="00D64650" w:rsidRPr="00B9513A" w:rsidRDefault="00D64650" w:rsidP="00266A61">
      <w:pPr>
        <w:pStyle w:val="StyleBulletedlist2"/>
        <w:numPr>
          <w:ilvl w:val="0"/>
          <w:numId w:val="17"/>
        </w:numPr>
        <w:spacing w:before="120" w:after="0"/>
        <w:rPr>
          <w:rFonts w:ascii="Verdana" w:hAnsi="Verdana"/>
          <w:szCs w:val="24"/>
        </w:rPr>
      </w:pPr>
      <w:r w:rsidRPr="007F6C37">
        <w:rPr>
          <w:rFonts w:ascii="Verdana" w:hAnsi="Verdana"/>
          <w:szCs w:val="24"/>
        </w:rPr>
        <w:t>Print format Accessible Customer Service Questionnaire in waiting area ava</w:t>
      </w:r>
      <w:r w:rsidR="0009630B">
        <w:rPr>
          <w:rFonts w:ascii="Verdana" w:hAnsi="Verdana"/>
          <w:szCs w:val="24"/>
        </w:rPr>
        <w:t xml:space="preserve">ilable in large print </w:t>
      </w:r>
      <w:r w:rsidR="00165D64">
        <w:rPr>
          <w:rFonts w:ascii="Verdana" w:hAnsi="Verdana"/>
          <w:szCs w:val="24"/>
        </w:rPr>
        <w:t>(</w:t>
      </w:r>
      <w:r w:rsidR="00B9513A" w:rsidRPr="00B9513A">
        <w:rPr>
          <w:rFonts w:ascii="Verdana" w:hAnsi="Verdana"/>
          <w:szCs w:val="24"/>
        </w:rPr>
        <w:t>F</w:t>
      </w:r>
      <w:r w:rsidR="00165D64" w:rsidRPr="00B9513A">
        <w:rPr>
          <w:rFonts w:ascii="Verdana" w:hAnsi="Verdana"/>
          <w:szCs w:val="24"/>
        </w:rPr>
        <w:t>ont size 14 and 18 Verdana/Calibr</w:t>
      </w:r>
      <w:r w:rsidR="00B9513A">
        <w:rPr>
          <w:rFonts w:ascii="Verdana" w:hAnsi="Verdana"/>
          <w:szCs w:val="24"/>
        </w:rPr>
        <w:t>i</w:t>
      </w:r>
      <w:r w:rsidR="00165D64" w:rsidRPr="00B9513A">
        <w:rPr>
          <w:rFonts w:ascii="Verdana" w:hAnsi="Verdana"/>
          <w:szCs w:val="24"/>
        </w:rPr>
        <w:t>)</w:t>
      </w:r>
      <w:r w:rsidR="0009630B" w:rsidRPr="00B9513A">
        <w:rPr>
          <w:rFonts w:ascii="Verdana" w:hAnsi="Verdana"/>
          <w:szCs w:val="24"/>
        </w:rPr>
        <w:t>.</w:t>
      </w:r>
    </w:p>
    <w:p w14:paraId="158D7BAD" w14:textId="6D092FFC" w:rsidR="00D64650" w:rsidRPr="007F6C37" w:rsidRDefault="00D64650" w:rsidP="00266A61">
      <w:pPr>
        <w:pStyle w:val="StyleBulletedlist2"/>
        <w:numPr>
          <w:ilvl w:val="0"/>
          <w:numId w:val="17"/>
        </w:numPr>
        <w:spacing w:before="120" w:after="0"/>
        <w:rPr>
          <w:rFonts w:ascii="Verdana" w:hAnsi="Verdana"/>
          <w:szCs w:val="24"/>
        </w:rPr>
      </w:pPr>
      <w:r w:rsidRPr="007F6C37">
        <w:rPr>
          <w:rFonts w:ascii="Verdana" w:hAnsi="Verdana"/>
          <w:szCs w:val="24"/>
        </w:rPr>
        <w:t>Online Accessible Customer Service questionnaire under “A</w:t>
      </w:r>
      <w:r w:rsidR="001F5CBC">
        <w:rPr>
          <w:rFonts w:ascii="Verdana" w:hAnsi="Verdana"/>
          <w:szCs w:val="24"/>
        </w:rPr>
        <w:t>dministration</w:t>
      </w:r>
      <w:r w:rsidRPr="007F6C37">
        <w:rPr>
          <w:rFonts w:ascii="Verdana" w:hAnsi="Verdana"/>
          <w:szCs w:val="24"/>
        </w:rPr>
        <w:t xml:space="preserve">” tab on </w:t>
      </w:r>
      <w:r w:rsidR="0033430F">
        <w:rPr>
          <w:rFonts w:ascii="Verdana" w:hAnsi="Verdana"/>
          <w:i/>
          <w:szCs w:val="24"/>
        </w:rPr>
        <w:t>Hilton Township</w:t>
      </w:r>
      <w:r w:rsidRPr="007F6C37">
        <w:rPr>
          <w:rFonts w:ascii="Verdana" w:hAnsi="Verdana"/>
          <w:szCs w:val="24"/>
        </w:rPr>
        <w:t xml:space="preserve"> website</w:t>
      </w:r>
      <w:r w:rsidR="0009630B">
        <w:rPr>
          <w:rFonts w:ascii="Verdana" w:hAnsi="Verdana"/>
          <w:szCs w:val="24"/>
        </w:rPr>
        <w:t>.</w:t>
      </w:r>
    </w:p>
    <w:p w14:paraId="5B6F362C" w14:textId="07AC1537" w:rsidR="001E0CC7" w:rsidRPr="00CE232E" w:rsidRDefault="001E0CC7" w:rsidP="00CE232E">
      <w:pPr>
        <w:pStyle w:val="StyleBulletedlist2"/>
        <w:numPr>
          <w:ilvl w:val="0"/>
          <w:numId w:val="0"/>
        </w:numPr>
        <w:spacing w:before="120" w:after="0"/>
        <w:ind w:left="270"/>
        <w:rPr>
          <w:rFonts w:ascii="Verdana" w:hAnsi="Verdana"/>
          <w:i/>
          <w:color w:val="FF0000"/>
          <w:szCs w:val="24"/>
        </w:rPr>
      </w:pPr>
    </w:p>
    <w:p w14:paraId="547E2434" w14:textId="77777777" w:rsidR="00DA70C0" w:rsidRPr="00480E29" w:rsidRDefault="00CD22D2" w:rsidP="00384EBF">
      <w:pPr>
        <w:pStyle w:val="Heading1"/>
        <w:spacing w:before="0"/>
        <w:rPr>
          <w:rFonts w:ascii="Verdana" w:hAnsi="Verdana" w:cs="Arial"/>
          <w:bCs w:val="0"/>
          <w:color w:val="000000"/>
          <w:lang w:val="en-US"/>
        </w:rPr>
      </w:pPr>
      <w:r>
        <w:rPr>
          <w:rFonts w:cs="Arial"/>
          <w:b w:val="0"/>
          <w:bCs w:val="0"/>
          <w:color w:val="000000"/>
          <w:sz w:val="28"/>
          <w:szCs w:val="28"/>
          <w:lang w:val="en-US"/>
        </w:rPr>
        <w:br w:type="page"/>
      </w:r>
      <w:bookmarkStart w:id="16" w:name="_Toc245716544"/>
      <w:r w:rsidR="00DA70C0" w:rsidRPr="00480E29">
        <w:rPr>
          <w:rFonts w:ascii="Verdana" w:hAnsi="Verdana" w:cs="Arial"/>
          <w:bCs w:val="0"/>
          <w:color w:val="000000"/>
          <w:lang w:val="en-US"/>
        </w:rPr>
        <w:lastRenderedPageBreak/>
        <w:t>Training</w:t>
      </w:r>
      <w:bookmarkEnd w:id="16"/>
    </w:p>
    <w:p w14:paraId="063FC027" w14:textId="77777777" w:rsidR="00D64650" w:rsidRPr="007F6C37" w:rsidRDefault="00D64650" w:rsidP="00DA70C0">
      <w:pPr>
        <w:autoSpaceDE w:val="0"/>
        <w:autoSpaceDN w:val="0"/>
        <w:adjustRightInd w:val="0"/>
        <w:rPr>
          <w:rFonts w:cs="Arial"/>
          <w:color w:val="000000"/>
          <w:sz w:val="24"/>
          <w:szCs w:val="24"/>
          <w:lang w:val="en-US"/>
        </w:rPr>
      </w:pPr>
      <w:r w:rsidRPr="007F6C37">
        <w:rPr>
          <w:rFonts w:cs="Arial"/>
          <w:bCs/>
          <w:color w:val="000000"/>
          <w:sz w:val="24"/>
          <w:szCs w:val="24"/>
          <w:lang w:val="en-US"/>
        </w:rPr>
        <w:t xml:space="preserve">The Accessible Customer Service Standards </w:t>
      </w:r>
      <w:r w:rsidRPr="007F6C37">
        <w:rPr>
          <w:rFonts w:cs="Arial"/>
          <w:color w:val="000000"/>
          <w:sz w:val="24"/>
          <w:szCs w:val="24"/>
          <w:lang w:val="en-US"/>
        </w:rPr>
        <w:t>requires providers to train staff on how to provide customer service to people with disabilities. Training should help to dispel myths, misconceptions, stereotypes and fears about people with disabilities</w:t>
      </w:r>
    </w:p>
    <w:p w14:paraId="56BB42CD" w14:textId="77777777" w:rsidR="001E0CC7" w:rsidRPr="007F6C37" w:rsidRDefault="001E0CC7" w:rsidP="00DA70C0">
      <w:pPr>
        <w:autoSpaceDE w:val="0"/>
        <w:autoSpaceDN w:val="0"/>
        <w:adjustRightInd w:val="0"/>
        <w:rPr>
          <w:rFonts w:cs="Arial"/>
          <w:bCs/>
          <w:color w:val="000000"/>
          <w:sz w:val="24"/>
          <w:szCs w:val="24"/>
          <w:lang w:val="en-US"/>
        </w:rPr>
      </w:pPr>
    </w:p>
    <w:p w14:paraId="68FE99DF" w14:textId="77777777" w:rsidR="00D64650" w:rsidRPr="007F6C37" w:rsidRDefault="00D64650" w:rsidP="00DA70C0">
      <w:pPr>
        <w:autoSpaceDE w:val="0"/>
        <w:autoSpaceDN w:val="0"/>
        <w:adjustRightInd w:val="0"/>
        <w:rPr>
          <w:rFonts w:cs="Arial"/>
          <w:bCs/>
          <w:color w:val="000000"/>
          <w:sz w:val="24"/>
          <w:szCs w:val="24"/>
          <w:lang w:val="en-US"/>
        </w:rPr>
      </w:pPr>
      <w:r w:rsidRPr="007F6C37">
        <w:rPr>
          <w:rFonts w:cs="Arial"/>
          <w:bCs/>
          <w:color w:val="000000"/>
          <w:sz w:val="24"/>
          <w:szCs w:val="24"/>
          <w:lang w:val="en-US"/>
        </w:rPr>
        <w:t>Training must include:</w:t>
      </w:r>
    </w:p>
    <w:p w14:paraId="0A61F354" w14:textId="77777777" w:rsidR="00D64650" w:rsidRPr="007F6C37" w:rsidRDefault="00D64650" w:rsidP="00266A61">
      <w:pPr>
        <w:pStyle w:val="StyleBulletedlist2"/>
        <w:numPr>
          <w:ilvl w:val="0"/>
          <w:numId w:val="17"/>
        </w:numPr>
        <w:spacing w:before="120" w:after="0"/>
        <w:rPr>
          <w:rFonts w:ascii="Verdana" w:hAnsi="Verdana"/>
          <w:szCs w:val="24"/>
        </w:rPr>
      </w:pPr>
      <w:r w:rsidRPr="007F6C37">
        <w:rPr>
          <w:rFonts w:ascii="Verdana" w:hAnsi="Verdana"/>
          <w:szCs w:val="24"/>
        </w:rPr>
        <w:t>A review of the purposes of the Accessibility for O</w:t>
      </w:r>
      <w:r w:rsidR="00272D01">
        <w:rPr>
          <w:rFonts w:ascii="Verdana" w:hAnsi="Verdana"/>
          <w:szCs w:val="24"/>
        </w:rPr>
        <w:t>ntarians with Disabilities Act, </w:t>
      </w:r>
      <w:r w:rsidRPr="007F6C37">
        <w:rPr>
          <w:rFonts w:ascii="Verdana" w:hAnsi="Verdana"/>
          <w:szCs w:val="24"/>
        </w:rPr>
        <w:t>2005 and the requirements of the customer service standard</w:t>
      </w:r>
      <w:r w:rsidR="0009630B">
        <w:rPr>
          <w:rFonts w:ascii="Verdana" w:hAnsi="Verdana"/>
          <w:szCs w:val="24"/>
        </w:rPr>
        <w:t>.</w:t>
      </w:r>
    </w:p>
    <w:p w14:paraId="6AC0A5E5" w14:textId="77777777" w:rsidR="00D64650" w:rsidRPr="007F6C37" w:rsidRDefault="00D64650" w:rsidP="00266A61">
      <w:pPr>
        <w:pStyle w:val="StyleBulletedlist2"/>
        <w:numPr>
          <w:ilvl w:val="0"/>
          <w:numId w:val="17"/>
        </w:numPr>
        <w:spacing w:before="120" w:after="0"/>
        <w:rPr>
          <w:rFonts w:ascii="Verdana" w:hAnsi="Verdana"/>
          <w:szCs w:val="24"/>
        </w:rPr>
      </w:pPr>
      <w:r w:rsidRPr="007F6C37">
        <w:rPr>
          <w:rFonts w:ascii="Verdana" w:hAnsi="Verdana"/>
          <w:szCs w:val="24"/>
        </w:rPr>
        <w:t>How to interact and communicate with people w</w:t>
      </w:r>
      <w:r w:rsidR="0009630B">
        <w:rPr>
          <w:rFonts w:ascii="Verdana" w:hAnsi="Verdana"/>
          <w:szCs w:val="24"/>
        </w:rPr>
        <w:t>ith various types of disability.</w:t>
      </w:r>
    </w:p>
    <w:p w14:paraId="7BA92DDC" w14:textId="77777777" w:rsidR="00D64650" w:rsidRPr="007F6C37" w:rsidRDefault="00D64650" w:rsidP="00266A61">
      <w:pPr>
        <w:pStyle w:val="StyleBulletedlist2"/>
        <w:numPr>
          <w:ilvl w:val="0"/>
          <w:numId w:val="17"/>
        </w:numPr>
        <w:spacing w:before="120" w:after="0"/>
        <w:rPr>
          <w:rFonts w:ascii="Verdana" w:hAnsi="Verdana"/>
          <w:szCs w:val="24"/>
        </w:rPr>
      </w:pPr>
      <w:r w:rsidRPr="007F6C37">
        <w:rPr>
          <w:rFonts w:ascii="Verdana" w:hAnsi="Verdana"/>
          <w:szCs w:val="24"/>
        </w:rPr>
        <w:t>How to interact with people with disabilities who use an assistive device, service animal or a support person</w:t>
      </w:r>
      <w:r w:rsidR="0009630B">
        <w:rPr>
          <w:rFonts w:ascii="Verdana" w:hAnsi="Verdana"/>
          <w:szCs w:val="24"/>
        </w:rPr>
        <w:t>.</w:t>
      </w:r>
    </w:p>
    <w:p w14:paraId="245151CD" w14:textId="77777777" w:rsidR="00D64650" w:rsidRPr="007F6C37" w:rsidRDefault="00D64650" w:rsidP="00266A61">
      <w:pPr>
        <w:pStyle w:val="StyleBulletedlist2"/>
        <w:numPr>
          <w:ilvl w:val="0"/>
          <w:numId w:val="17"/>
        </w:numPr>
        <w:spacing w:before="120" w:after="0"/>
        <w:rPr>
          <w:rFonts w:ascii="Verdana" w:hAnsi="Verdana"/>
          <w:szCs w:val="24"/>
        </w:rPr>
      </w:pPr>
      <w:r w:rsidRPr="007F6C37">
        <w:rPr>
          <w:rFonts w:ascii="Verdana" w:hAnsi="Verdana"/>
          <w:szCs w:val="24"/>
        </w:rPr>
        <w:t>How to use the equipment or assistive devices available on your premises or that you otherwise provide that may help with the provision of goods or services to people with disabilities</w:t>
      </w:r>
      <w:r w:rsidR="0009630B">
        <w:rPr>
          <w:rFonts w:ascii="Verdana" w:hAnsi="Verdana"/>
          <w:szCs w:val="24"/>
        </w:rPr>
        <w:t>.</w:t>
      </w:r>
    </w:p>
    <w:p w14:paraId="5EBBE922" w14:textId="77777777" w:rsidR="00D64650" w:rsidRPr="007F6C37" w:rsidRDefault="00D64650" w:rsidP="00266A61">
      <w:pPr>
        <w:pStyle w:val="StyleBulletedlist2"/>
        <w:numPr>
          <w:ilvl w:val="0"/>
          <w:numId w:val="17"/>
        </w:numPr>
        <w:spacing w:before="120" w:after="0"/>
        <w:rPr>
          <w:rFonts w:ascii="Verdana" w:hAnsi="Verdana"/>
          <w:szCs w:val="24"/>
        </w:rPr>
      </w:pPr>
      <w:r w:rsidRPr="007F6C37">
        <w:rPr>
          <w:rFonts w:ascii="Verdana" w:hAnsi="Verdana"/>
          <w:szCs w:val="24"/>
        </w:rPr>
        <w:t>What to do if a person with a particular type of disability is having difficulty accessing your goods or services</w:t>
      </w:r>
      <w:r w:rsidR="0009630B">
        <w:rPr>
          <w:rFonts w:ascii="Verdana" w:hAnsi="Verdana"/>
          <w:szCs w:val="24"/>
        </w:rPr>
        <w:t>.</w:t>
      </w:r>
    </w:p>
    <w:p w14:paraId="69EB9803" w14:textId="77777777" w:rsidR="00272D01" w:rsidRPr="00272D01" w:rsidRDefault="00272D01" w:rsidP="00272D01">
      <w:pPr>
        <w:autoSpaceDE w:val="0"/>
        <w:autoSpaceDN w:val="0"/>
        <w:adjustRightInd w:val="0"/>
        <w:rPr>
          <w:rFonts w:cs="Arial"/>
          <w:bCs/>
          <w:color w:val="000000"/>
          <w:sz w:val="24"/>
          <w:szCs w:val="24"/>
          <w:lang w:val="en-US"/>
        </w:rPr>
      </w:pPr>
    </w:p>
    <w:p w14:paraId="0E33A30E" w14:textId="77777777" w:rsidR="00D64650" w:rsidRPr="007F6C37" w:rsidRDefault="00D64650" w:rsidP="00D64650">
      <w:pPr>
        <w:pStyle w:val="StyleBulletedlist2"/>
        <w:numPr>
          <w:ilvl w:val="0"/>
          <w:numId w:val="0"/>
        </w:numPr>
        <w:rPr>
          <w:rFonts w:ascii="Verdana" w:hAnsi="Verdana"/>
          <w:szCs w:val="24"/>
        </w:rPr>
      </w:pPr>
      <w:r w:rsidRPr="007F6C37">
        <w:rPr>
          <w:rFonts w:ascii="Verdana" w:hAnsi="Verdana"/>
          <w:szCs w:val="24"/>
        </w:rPr>
        <w:t>Under the Act training must be provided to:</w:t>
      </w:r>
    </w:p>
    <w:p w14:paraId="6E02FC24" w14:textId="77777777" w:rsidR="00D64650" w:rsidRPr="007F6C37" w:rsidRDefault="00D64650" w:rsidP="00266A61">
      <w:pPr>
        <w:pStyle w:val="StyleBulletedlist2"/>
        <w:numPr>
          <w:ilvl w:val="0"/>
          <w:numId w:val="17"/>
        </w:numPr>
        <w:spacing w:before="120" w:after="0"/>
        <w:rPr>
          <w:rFonts w:ascii="Verdana" w:hAnsi="Verdana"/>
          <w:szCs w:val="24"/>
        </w:rPr>
      </w:pPr>
      <w:r w:rsidRPr="007F6C37">
        <w:rPr>
          <w:rFonts w:ascii="Verdana" w:hAnsi="Verdana"/>
          <w:szCs w:val="24"/>
        </w:rPr>
        <w:t xml:space="preserve">Every person who deals with the public or other third parties on your behalf receives training, whether the person is an employee, agent, volunteer or otherwise. </w:t>
      </w:r>
    </w:p>
    <w:p w14:paraId="038FE9CB" w14:textId="77777777" w:rsidR="00C80123" w:rsidRPr="007F6C37" w:rsidRDefault="00D64650" w:rsidP="00266A61">
      <w:pPr>
        <w:pStyle w:val="checklist"/>
        <w:numPr>
          <w:ilvl w:val="0"/>
          <w:numId w:val="17"/>
        </w:numPr>
        <w:spacing w:before="120"/>
        <w:rPr>
          <w:rFonts w:ascii="Verdana" w:hAnsi="Verdana"/>
          <w:szCs w:val="24"/>
        </w:rPr>
      </w:pPr>
      <w:r w:rsidRPr="007F6C37">
        <w:rPr>
          <w:rFonts w:ascii="Verdana" w:hAnsi="Verdana"/>
          <w:szCs w:val="24"/>
        </w:rPr>
        <w:t>Every person who participates in developing your policies, practices and procedures governing the provision of goods or services to members of the public or other third parties is trained.</w:t>
      </w:r>
    </w:p>
    <w:p w14:paraId="4308B5D6" w14:textId="77777777" w:rsidR="00C80123" w:rsidRPr="007F6C37" w:rsidRDefault="00D64650" w:rsidP="00266A61">
      <w:pPr>
        <w:pStyle w:val="checklist"/>
        <w:numPr>
          <w:ilvl w:val="0"/>
          <w:numId w:val="17"/>
        </w:numPr>
        <w:spacing w:before="120"/>
        <w:rPr>
          <w:rFonts w:ascii="Verdana" w:hAnsi="Verdana"/>
          <w:szCs w:val="24"/>
        </w:rPr>
      </w:pPr>
      <w:r w:rsidRPr="007F6C37">
        <w:rPr>
          <w:rFonts w:ascii="Verdana" w:hAnsi="Verdana"/>
          <w:szCs w:val="24"/>
        </w:rPr>
        <w:t>New staff who deal with members of the public or other third parties or who participate in developing your policies, practices and procedures on the provision of goods or services to the public or other third parties in accordance with the training requirements set out in the standard. Provide the training as soon as is practicable after they are assigned applicable duties.</w:t>
      </w:r>
    </w:p>
    <w:p w14:paraId="4034A936" w14:textId="77777777" w:rsidR="00D64650" w:rsidRPr="007F6C37" w:rsidRDefault="00D64650" w:rsidP="00266A61">
      <w:pPr>
        <w:pStyle w:val="checklist"/>
        <w:numPr>
          <w:ilvl w:val="0"/>
          <w:numId w:val="17"/>
        </w:numPr>
        <w:spacing w:before="120"/>
        <w:rPr>
          <w:rFonts w:ascii="Verdana" w:hAnsi="Verdana"/>
          <w:szCs w:val="24"/>
        </w:rPr>
      </w:pPr>
      <w:r w:rsidRPr="007F6C37">
        <w:rPr>
          <w:rFonts w:ascii="Verdana" w:hAnsi="Verdana"/>
          <w:szCs w:val="24"/>
        </w:rPr>
        <w:t>Ongoing training in connection with any changes to your policies, practices and procedures governing the provision of goods or services to people with disabilities.</w:t>
      </w:r>
    </w:p>
    <w:p w14:paraId="3F4C479F" w14:textId="77777777" w:rsidR="00266A61" w:rsidRPr="007F6C37" w:rsidRDefault="00266A61" w:rsidP="007F6C37">
      <w:pPr>
        <w:pStyle w:val="Bullets-checkboxes"/>
        <w:numPr>
          <w:ilvl w:val="0"/>
          <w:numId w:val="0"/>
        </w:numPr>
        <w:spacing w:before="0" w:after="0"/>
        <w:rPr>
          <w:rFonts w:ascii="Verdana" w:hAnsi="Verdana"/>
        </w:rPr>
      </w:pPr>
    </w:p>
    <w:p w14:paraId="6C6471C8" w14:textId="77777777" w:rsidR="00D64650" w:rsidRPr="00480E29" w:rsidRDefault="00D64650" w:rsidP="00480E29">
      <w:pPr>
        <w:pStyle w:val="Heading2"/>
        <w:rPr>
          <w:rFonts w:ascii="Verdana" w:hAnsi="Verdana" w:cs="Arial"/>
          <w:bCs w:val="0"/>
          <w:i w:val="0"/>
          <w:color w:val="000000"/>
          <w:lang w:val="en-US"/>
        </w:rPr>
      </w:pPr>
      <w:bookmarkStart w:id="17" w:name="_Toc245716545"/>
      <w:r w:rsidRPr="00480E29">
        <w:rPr>
          <w:rFonts w:ascii="Verdana" w:hAnsi="Verdana" w:cs="Arial"/>
          <w:bCs w:val="0"/>
          <w:i w:val="0"/>
          <w:color w:val="000000"/>
          <w:lang w:val="en-US"/>
        </w:rPr>
        <w:t>Policy</w:t>
      </w:r>
      <w:bookmarkEnd w:id="17"/>
    </w:p>
    <w:p w14:paraId="646DE962" w14:textId="77777777" w:rsidR="00DA70C0" w:rsidRPr="007F6C37" w:rsidRDefault="0033430F" w:rsidP="00DA70C0">
      <w:pPr>
        <w:autoSpaceDE w:val="0"/>
        <w:autoSpaceDN w:val="0"/>
        <w:adjustRightInd w:val="0"/>
        <w:rPr>
          <w:rFonts w:cs="Arial"/>
          <w:color w:val="000000"/>
          <w:sz w:val="24"/>
          <w:szCs w:val="24"/>
          <w:lang w:val="en-US"/>
        </w:rPr>
      </w:pPr>
      <w:r>
        <w:rPr>
          <w:rFonts w:cs="Arial"/>
          <w:i/>
          <w:color w:val="000000"/>
          <w:sz w:val="24"/>
          <w:szCs w:val="24"/>
          <w:lang w:val="en-US"/>
        </w:rPr>
        <w:t>Hilton Township</w:t>
      </w:r>
      <w:r w:rsidR="00DA70C0" w:rsidRPr="007F6C37">
        <w:rPr>
          <w:rFonts w:cs="Arial"/>
          <w:color w:val="000000"/>
          <w:sz w:val="24"/>
          <w:szCs w:val="24"/>
          <w:lang w:val="en-US"/>
        </w:rPr>
        <w:t xml:space="preserve"> will ensure that all </w:t>
      </w:r>
      <w:r w:rsidR="00F7280A" w:rsidRPr="007F6C37">
        <w:rPr>
          <w:rFonts w:cs="Arial"/>
          <w:color w:val="000000"/>
          <w:sz w:val="24"/>
          <w:szCs w:val="24"/>
          <w:lang w:val="en-US"/>
        </w:rPr>
        <w:t>staff who interact with our customers</w:t>
      </w:r>
      <w:r w:rsidR="00341EC9" w:rsidRPr="007F6C37">
        <w:rPr>
          <w:rFonts w:cs="Arial"/>
          <w:color w:val="000000"/>
          <w:sz w:val="24"/>
          <w:szCs w:val="24"/>
          <w:lang w:val="en-US"/>
        </w:rPr>
        <w:t xml:space="preserve"> or create policy/procedures are</w:t>
      </w:r>
      <w:r w:rsidR="00F7280A" w:rsidRPr="007F6C37">
        <w:rPr>
          <w:rFonts w:cs="Arial"/>
          <w:color w:val="000000"/>
          <w:sz w:val="24"/>
          <w:szCs w:val="24"/>
          <w:lang w:val="en-US"/>
        </w:rPr>
        <w:t xml:space="preserve"> </w:t>
      </w:r>
      <w:r w:rsidR="00341EC9" w:rsidRPr="007F6C37">
        <w:rPr>
          <w:rFonts w:cs="Arial"/>
          <w:color w:val="000000"/>
          <w:sz w:val="24"/>
          <w:szCs w:val="24"/>
          <w:lang w:val="en-US"/>
        </w:rPr>
        <w:t>trained</w:t>
      </w:r>
      <w:r w:rsidR="00DA70C0" w:rsidRPr="007F6C37">
        <w:rPr>
          <w:rFonts w:cs="Arial"/>
          <w:color w:val="000000"/>
          <w:sz w:val="24"/>
          <w:szCs w:val="24"/>
          <w:lang w:val="en-US"/>
        </w:rPr>
        <w:t xml:space="preserve"> as required by the Accessibility </w:t>
      </w:r>
      <w:r w:rsidR="00F7280A" w:rsidRPr="007F6C37">
        <w:rPr>
          <w:rFonts w:cs="Arial"/>
          <w:color w:val="000000"/>
          <w:sz w:val="24"/>
          <w:szCs w:val="24"/>
          <w:lang w:val="en-US"/>
        </w:rPr>
        <w:t>Standards for Customer Service</w:t>
      </w:r>
      <w:r w:rsidR="00341EC9" w:rsidRPr="007F6C37">
        <w:rPr>
          <w:rFonts w:cs="Arial"/>
          <w:color w:val="000000"/>
          <w:sz w:val="24"/>
          <w:szCs w:val="24"/>
          <w:lang w:val="en-US"/>
        </w:rPr>
        <w:t>. O</w:t>
      </w:r>
      <w:r w:rsidR="00F7280A" w:rsidRPr="007F6C37">
        <w:rPr>
          <w:rFonts w:cs="Arial"/>
          <w:color w:val="000000"/>
          <w:sz w:val="24"/>
          <w:szCs w:val="24"/>
          <w:lang w:val="en-US"/>
        </w:rPr>
        <w:t>ngoing</w:t>
      </w:r>
      <w:r w:rsidR="00030C4D">
        <w:rPr>
          <w:rFonts w:cs="Arial"/>
          <w:color w:val="000000"/>
          <w:sz w:val="24"/>
          <w:szCs w:val="24"/>
          <w:lang w:val="en-US"/>
        </w:rPr>
        <w:t xml:space="preserve"> </w:t>
      </w:r>
      <w:r w:rsidR="00F7280A" w:rsidRPr="007F6C37">
        <w:rPr>
          <w:rFonts w:cs="Arial"/>
          <w:color w:val="000000"/>
          <w:sz w:val="24"/>
          <w:szCs w:val="24"/>
          <w:lang w:val="en-US"/>
        </w:rPr>
        <w:t>training to ensure excellence</w:t>
      </w:r>
      <w:r w:rsidR="00030C4D">
        <w:rPr>
          <w:rFonts w:cs="Arial"/>
          <w:color w:val="000000"/>
          <w:sz w:val="24"/>
          <w:szCs w:val="24"/>
          <w:lang w:val="en-US"/>
        </w:rPr>
        <w:t xml:space="preserve"> </w:t>
      </w:r>
      <w:r w:rsidR="00F7280A" w:rsidRPr="007F6C37">
        <w:rPr>
          <w:rFonts w:cs="Arial"/>
          <w:color w:val="000000"/>
          <w:sz w:val="24"/>
          <w:szCs w:val="24"/>
          <w:lang w:val="en-US"/>
        </w:rPr>
        <w:t>in the way we serve our customers with disabilities</w:t>
      </w:r>
      <w:r w:rsidR="00341EC9" w:rsidRPr="007F6C37">
        <w:rPr>
          <w:rFonts w:cs="Arial"/>
          <w:color w:val="000000"/>
          <w:sz w:val="24"/>
          <w:szCs w:val="24"/>
          <w:lang w:val="en-US"/>
        </w:rPr>
        <w:t xml:space="preserve"> will be conducted</w:t>
      </w:r>
      <w:r w:rsidR="00091DD8">
        <w:rPr>
          <w:rFonts w:cs="Arial"/>
          <w:color w:val="000000"/>
          <w:sz w:val="24"/>
          <w:szCs w:val="24"/>
          <w:lang w:val="en-US"/>
        </w:rPr>
        <w:t xml:space="preserve"> with our annual policy reviews.</w:t>
      </w:r>
      <w:r w:rsidR="00F7280A" w:rsidRPr="007F6C37">
        <w:rPr>
          <w:rFonts w:cs="Arial"/>
          <w:color w:val="000000"/>
          <w:sz w:val="24"/>
          <w:szCs w:val="24"/>
          <w:lang w:val="en-US"/>
        </w:rPr>
        <w:t xml:space="preserve"> </w:t>
      </w:r>
      <w:r w:rsidR="00DA70C0" w:rsidRPr="007F6C37">
        <w:rPr>
          <w:rFonts w:cs="Arial"/>
          <w:color w:val="000000"/>
          <w:sz w:val="24"/>
          <w:szCs w:val="24"/>
          <w:lang w:val="en-US"/>
        </w:rPr>
        <w:t>The content of the training will include:</w:t>
      </w:r>
    </w:p>
    <w:p w14:paraId="679F4BCF" w14:textId="77777777" w:rsidR="00DA70C0" w:rsidRPr="007F6C37" w:rsidRDefault="00F7280A" w:rsidP="00266A61">
      <w:pPr>
        <w:numPr>
          <w:ilvl w:val="0"/>
          <w:numId w:val="16"/>
        </w:numPr>
        <w:autoSpaceDE w:val="0"/>
        <w:autoSpaceDN w:val="0"/>
        <w:adjustRightInd w:val="0"/>
        <w:spacing w:before="120"/>
        <w:rPr>
          <w:rFonts w:cs="Arial"/>
          <w:color w:val="000000"/>
          <w:sz w:val="24"/>
          <w:szCs w:val="24"/>
          <w:lang w:val="en-US"/>
        </w:rPr>
      </w:pPr>
      <w:r w:rsidRPr="007F6C37">
        <w:rPr>
          <w:rFonts w:cs="Arial"/>
          <w:color w:val="000000"/>
          <w:sz w:val="24"/>
          <w:szCs w:val="24"/>
          <w:lang w:val="en-US"/>
        </w:rPr>
        <w:lastRenderedPageBreak/>
        <w:t>Overall</w:t>
      </w:r>
      <w:r w:rsidR="00DA70C0" w:rsidRPr="007F6C37">
        <w:rPr>
          <w:rFonts w:cs="Arial"/>
          <w:color w:val="000000"/>
          <w:sz w:val="24"/>
          <w:szCs w:val="24"/>
          <w:lang w:val="en-US"/>
        </w:rPr>
        <w:t xml:space="preserve"> review </w:t>
      </w:r>
      <w:r w:rsidRPr="007F6C37">
        <w:rPr>
          <w:rFonts w:cs="Arial"/>
          <w:color w:val="000000"/>
          <w:sz w:val="24"/>
          <w:szCs w:val="24"/>
          <w:lang w:val="en-US"/>
        </w:rPr>
        <w:t xml:space="preserve">to ensure and build on awareness </w:t>
      </w:r>
      <w:r w:rsidR="008913B1">
        <w:rPr>
          <w:rFonts w:cs="Arial"/>
          <w:color w:val="000000"/>
          <w:sz w:val="24"/>
          <w:szCs w:val="24"/>
          <w:lang w:val="en-US"/>
        </w:rPr>
        <w:t>of the purposes of the AODA.</w:t>
      </w:r>
    </w:p>
    <w:p w14:paraId="652C4406" w14:textId="77777777" w:rsidR="00EA4519" w:rsidRPr="007F6C37" w:rsidRDefault="00DA70C0" w:rsidP="00266A61">
      <w:pPr>
        <w:numPr>
          <w:ilvl w:val="0"/>
          <w:numId w:val="16"/>
        </w:numPr>
        <w:autoSpaceDE w:val="0"/>
        <w:autoSpaceDN w:val="0"/>
        <w:adjustRightInd w:val="0"/>
        <w:spacing w:before="120"/>
        <w:rPr>
          <w:rFonts w:cs="Arial"/>
          <w:color w:val="000000"/>
          <w:sz w:val="24"/>
          <w:szCs w:val="24"/>
          <w:lang w:val="en-US"/>
        </w:rPr>
      </w:pPr>
      <w:r w:rsidRPr="007F6C37">
        <w:rPr>
          <w:rFonts w:cs="Arial"/>
          <w:color w:val="000000"/>
          <w:sz w:val="24"/>
          <w:szCs w:val="24"/>
          <w:lang w:val="en-US"/>
        </w:rPr>
        <w:t xml:space="preserve">The </w:t>
      </w:r>
      <w:r w:rsidR="00F7280A" w:rsidRPr="007F6C37">
        <w:rPr>
          <w:rFonts w:cs="Arial"/>
          <w:color w:val="000000"/>
          <w:sz w:val="24"/>
          <w:szCs w:val="24"/>
          <w:lang w:val="en-US"/>
        </w:rPr>
        <w:t xml:space="preserve">specific </w:t>
      </w:r>
      <w:r w:rsidRPr="007F6C37">
        <w:rPr>
          <w:rFonts w:cs="Arial"/>
          <w:color w:val="000000"/>
          <w:sz w:val="24"/>
          <w:szCs w:val="24"/>
          <w:lang w:val="en-US"/>
        </w:rPr>
        <w:t>requirements of the Accessibility Standards for Customer</w:t>
      </w:r>
      <w:r w:rsidR="00266A61" w:rsidRPr="007F6C37">
        <w:rPr>
          <w:rFonts w:cs="Arial"/>
          <w:color w:val="000000"/>
          <w:sz w:val="24"/>
          <w:szCs w:val="24"/>
          <w:lang w:val="en-US"/>
        </w:rPr>
        <w:t xml:space="preserve"> </w:t>
      </w:r>
      <w:r w:rsidRPr="007F6C37">
        <w:rPr>
          <w:rFonts w:cs="Arial"/>
          <w:color w:val="000000"/>
          <w:sz w:val="24"/>
          <w:szCs w:val="24"/>
          <w:lang w:val="en-US"/>
        </w:rPr>
        <w:t>Se</w:t>
      </w:r>
      <w:r w:rsidR="008913B1">
        <w:rPr>
          <w:rFonts w:cs="Arial"/>
          <w:color w:val="000000"/>
          <w:sz w:val="24"/>
          <w:szCs w:val="24"/>
          <w:lang w:val="en-US"/>
        </w:rPr>
        <w:t>rvice (Ontario Regulation 429/</w:t>
      </w:r>
      <w:r w:rsidRPr="007F6C37">
        <w:rPr>
          <w:rFonts w:cs="Arial"/>
          <w:color w:val="000000"/>
          <w:sz w:val="24"/>
          <w:szCs w:val="24"/>
          <w:lang w:val="en-US"/>
        </w:rPr>
        <w:t>07)</w:t>
      </w:r>
      <w:r w:rsidR="008913B1">
        <w:rPr>
          <w:rFonts w:cs="Arial"/>
          <w:color w:val="000000"/>
          <w:sz w:val="24"/>
          <w:szCs w:val="24"/>
          <w:lang w:val="en-US"/>
        </w:rPr>
        <w:t>.</w:t>
      </w:r>
    </w:p>
    <w:p w14:paraId="6E3A95BC" w14:textId="77777777" w:rsidR="00DA70C0" w:rsidRPr="007F6C37" w:rsidRDefault="00DA70C0" w:rsidP="00266A61">
      <w:pPr>
        <w:numPr>
          <w:ilvl w:val="0"/>
          <w:numId w:val="16"/>
        </w:numPr>
        <w:autoSpaceDE w:val="0"/>
        <w:autoSpaceDN w:val="0"/>
        <w:adjustRightInd w:val="0"/>
        <w:spacing w:before="120"/>
        <w:rPr>
          <w:rFonts w:cs="Arial"/>
          <w:color w:val="000000"/>
          <w:sz w:val="24"/>
          <w:szCs w:val="24"/>
          <w:lang w:val="en-US"/>
        </w:rPr>
      </w:pPr>
      <w:r w:rsidRPr="007F6C37">
        <w:rPr>
          <w:rFonts w:cs="Arial"/>
          <w:color w:val="000000"/>
          <w:sz w:val="24"/>
          <w:szCs w:val="24"/>
          <w:lang w:val="en-US"/>
        </w:rPr>
        <w:t xml:space="preserve">Instruction on </w:t>
      </w:r>
      <w:r w:rsidR="0033430F">
        <w:rPr>
          <w:rFonts w:cs="Arial"/>
          <w:i/>
          <w:color w:val="000000"/>
          <w:sz w:val="24"/>
          <w:szCs w:val="24"/>
          <w:lang w:val="en-US"/>
        </w:rPr>
        <w:t>Hilton Township</w:t>
      </w:r>
      <w:r w:rsidR="00EA4519" w:rsidRPr="007F6C37">
        <w:rPr>
          <w:rFonts w:cs="Arial"/>
          <w:color w:val="000000"/>
          <w:sz w:val="24"/>
          <w:szCs w:val="24"/>
          <w:lang w:val="en-US"/>
        </w:rPr>
        <w:t>’s Accessible Customer Service policies</w:t>
      </w:r>
      <w:r w:rsidR="00266A61" w:rsidRPr="007F6C37">
        <w:rPr>
          <w:rFonts w:cs="Arial"/>
          <w:color w:val="000000"/>
          <w:sz w:val="24"/>
          <w:szCs w:val="24"/>
          <w:lang w:val="en-US"/>
        </w:rPr>
        <w:t xml:space="preserve">, </w:t>
      </w:r>
      <w:r w:rsidRPr="007F6C37">
        <w:rPr>
          <w:rFonts w:cs="Arial"/>
          <w:color w:val="000000"/>
          <w:sz w:val="24"/>
          <w:szCs w:val="24"/>
          <w:lang w:val="en-US"/>
        </w:rPr>
        <w:t xml:space="preserve">procedures and practices </w:t>
      </w:r>
      <w:r w:rsidR="00EA4519" w:rsidRPr="007F6C37">
        <w:rPr>
          <w:rFonts w:cs="Arial"/>
          <w:color w:val="000000"/>
          <w:sz w:val="24"/>
          <w:szCs w:val="24"/>
          <w:lang w:val="en-US"/>
        </w:rPr>
        <w:t xml:space="preserve">pertaining to </w:t>
      </w:r>
      <w:r w:rsidRPr="007F6C37">
        <w:rPr>
          <w:rFonts w:cs="Arial"/>
          <w:color w:val="000000"/>
          <w:sz w:val="24"/>
          <w:szCs w:val="24"/>
          <w:lang w:val="en-US"/>
        </w:rPr>
        <w:t>the provision of goods and services to persons with disabilities;</w:t>
      </w:r>
      <w:r w:rsidR="00E526F9" w:rsidRPr="007F6C37">
        <w:rPr>
          <w:rFonts w:cs="Arial"/>
          <w:color w:val="000000"/>
          <w:sz w:val="24"/>
          <w:szCs w:val="24"/>
          <w:lang w:val="en-US"/>
        </w:rPr>
        <w:t xml:space="preserve"> and how to interact and communicate with persons with disabilities</w:t>
      </w:r>
      <w:r w:rsidR="008913B1">
        <w:rPr>
          <w:rFonts w:cs="Arial"/>
          <w:color w:val="000000"/>
          <w:sz w:val="24"/>
          <w:szCs w:val="24"/>
          <w:lang w:val="en-US"/>
        </w:rPr>
        <w:t>.</w:t>
      </w:r>
    </w:p>
    <w:p w14:paraId="588F3B4A" w14:textId="77777777" w:rsidR="00DA70C0" w:rsidRPr="007F6C37" w:rsidRDefault="00DA70C0" w:rsidP="00266A61">
      <w:pPr>
        <w:numPr>
          <w:ilvl w:val="0"/>
          <w:numId w:val="16"/>
        </w:numPr>
        <w:autoSpaceDE w:val="0"/>
        <w:autoSpaceDN w:val="0"/>
        <w:adjustRightInd w:val="0"/>
        <w:spacing w:before="120"/>
        <w:rPr>
          <w:rFonts w:cs="Arial"/>
          <w:color w:val="000000"/>
          <w:sz w:val="24"/>
          <w:szCs w:val="24"/>
          <w:lang w:val="en-US"/>
        </w:rPr>
      </w:pPr>
      <w:r w:rsidRPr="007F6C37">
        <w:rPr>
          <w:rFonts w:cs="Arial"/>
          <w:color w:val="000000"/>
          <w:sz w:val="24"/>
          <w:szCs w:val="24"/>
          <w:lang w:val="en-US"/>
        </w:rPr>
        <w:t xml:space="preserve">What to do if a person with a particular type of </w:t>
      </w:r>
      <w:r w:rsidR="00266A61" w:rsidRPr="007F6C37">
        <w:rPr>
          <w:rFonts w:cs="Arial"/>
          <w:color w:val="000000"/>
          <w:sz w:val="24"/>
          <w:szCs w:val="24"/>
          <w:lang w:val="en-US"/>
        </w:rPr>
        <w:t xml:space="preserve">disability is having difficulty </w:t>
      </w:r>
      <w:r w:rsidRPr="007F6C37">
        <w:rPr>
          <w:rFonts w:cs="Arial"/>
          <w:color w:val="000000"/>
          <w:sz w:val="24"/>
          <w:szCs w:val="24"/>
          <w:lang w:val="en-US"/>
        </w:rPr>
        <w:t xml:space="preserve">accessing </w:t>
      </w:r>
      <w:r w:rsidR="00F7280A" w:rsidRPr="007F6C37">
        <w:rPr>
          <w:rFonts w:cs="Arial"/>
          <w:color w:val="000000"/>
          <w:sz w:val="24"/>
          <w:szCs w:val="24"/>
          <w:lang w:val="en-US"/>
        </w:rPr>
        <w:t>our services</w:t>
      </w:r>
      <w:r w:rsidR="008913B1">
        <w:rPr>
          <w:rFonts w:cs="Arial"/>
          <w:color w:val="000000"/>
          <w:sz w:val="24"/>
          <w:szCs w:val="24"/>
          <w:lang w:val="en-US"/>
        </w:rPr>
        <w:t>.</w:t>
      </w:r>
    </w:p>
    <w:p w14:paraId="09E2789A" w14:textId="77777777" w:rsidR="00DA70C0" w:rsidRPr="007F6C37" w:rsidRDefault="00DA70C0" w:rsidP="00266A61">
      <w:pPr>
        <w:numPr>
          <w:ilvl w:val="0"/>
          <w:numId w:val="16"/>
        </w:numPr>
        <w:autoSpaceDE w:val="0"/>
        <w:autoSpaceDN w:val="0"/>
        <w:adjustRightInd w:val="0"/>
        <w:spacing w:before="120"/>
        <w:rPr>
          <w:rFonts w:cs="Arial"/>
          <w:color w:val="000000"/>
          <w:sz w:val="24"/>
          <w:szCs w:val="24"/>
          <w:lang w:val="en-US"/>
        </w:rPr>
      </w:pPr>
      <w:r w:rsidRPr="007F6C37">
        <w:rPr>
          <w:rFonts w:cs="Arial"/>
          <w:color w:val="000000"/>
          <w:sz w:val="24"/>
          <w:szCs w:val="24"/>
          <w:lang w:val="en-US"/>
        </w:rPr>
        <w:t xml:space="preserve">How to interact with persons with disabilities who use assistive </w:t>
      </w:r>
      <w:r w:rsidR="00266A61" w:rsidRPr="007F6C37">
        <w:rPr>
          <w:rFonts w:cs="Arial"/>
          <w:color w:val="000000"/>
          <w:sz w:val="24"/>
          <w:szCs w:val="24"/>
          <w:lang w:val="en-US"/>
        </w:rPr>
        <w:t xml:space="preserve">devices or who </w:t>
      </w:r>
      <w:r w:rsidRPr="007F6C37">
        <w:rPr>
          <w:rFonts w:cs="Arial"/>
          <w:color w:val="000000"/>
          <w:sz w:val="24"/>
          <w:szCs w:val="24"/>
          <w:lang w:val="en-US"/>
        </w:rPr>
        <w:t>require the assistance of a support person or service animal</w:t>
      </w:r>
      <w:r w:rsidR="008913B1">
        <w:rPr>
          <w:rFonts w:cs="Arial"/>
          <w:color w:val="000000"/>
          <w:sz w:val="24"/>
          <w:szCs w:val="24"/>
          <w:lang w:val="en-US"/>
        </w:rPr>
        <w:t>.</w:t>
      </w:r>
    </w:p>
    <w:p w14:paraId="503962F1" w14:textId="77777777" w:rsidR="00DA70C0" w:rsidRPr="007F6C37" w:rsidRDefault="00DA70C0" w:rsidP="00266A61">
      <w:pPr>
        <w:numPr>
          <w:ilvl w:val="0"/>
          <w:numId w:val="16"/>
        </w:numPr>
        <w:autoSpaceDE w:val="0"/>
        <w:autoSpaceDN w:val="0"/>
        <w:adjustRightInd w:val="0"/>
        <w:spacing w:before="120"/>
        <w:rPr>
          <w:rFonts w:cs="Arial"/>
          <w:color w:val="000000"/>
          <w:sz w:val="24"/>
          <w:szCs w:val="24"/>
          <w:lang w:val="en-US"/>
        </w:rPr>
      </w:pPr>
      <w:r w:rsidRPr="007F6C37">
        <w:rPr>
          <w:rFonts w:cs="Arial"/>
          <w:color w:val="000000"/>
          <w:sz w:val="24"/>
          <w:szCs w:val="24"/>
          <w:lang w:val="en-US"/>
        </w:rPr>
        <w:t xml:space="preserve">Information about the equipment or devices available on the premises of </w:t>
      </w:r>
      <w:r w:rsidR="0033430F">
        <w:rPr>
          <w:rFonts w:cs="Arial"/>
          <w:i/>
          <w:color w:val="000000"/>
          <w:sz w:val="24"/>
          <w:szCs w:val="24"/>
          <w:lang w:val="en-US"/>
        </w:rPr>
        <w:t>Hilton Township</w:t>
      </w:r>
      <w:r w:rsidRPr="007F6C37">
        <w:rPr>
          <w:rFonts w:cs="Arial"/>
          <w:color w:val="000000"/>
          <w:sz w:val="24"/>
          <w:szCs w:val="24"/>
          <w:lang w:val="en-US"/>
        </w:rPr>
        <w:t xml:space="preserve"> that may help with the provision of service</w:t>
      </w:r>
      <w:r w:rsidR="008913B1">
        <w:rPr>
          <w:rFonts w:cs="Arial"/>
          <w:color w:val="000000"/>
          <w:sz w:val="24"/>
          <w:szCs w:val="24"/>
          <w:lang w:val="en-US"/>
        </w:rPr>
        <w:t>s to persons with disabilities.</w:t>
      </w:r>
    </w:p>
    <w:p w14:paraId="44959DD4" w14:textId="77777777" w:rsidR="00341EC9" w:rsidRDefault="00341EC9" w:rsidP="00266A61">
      <w:pPr>
        <w:numPr>
          <w:ilvl w:val="0"/>
          <w:numId w:val="16"/>
        </w:numPr>
        <w:autoSpaceDE w:val="0"/>
        <w:autoSpaceDN w:val="0"/>
        <w:adjustRightInd w:val="0"/>
        <w:spacing w:before="120"/>
        <w:rPr>
          <w:rFonts w:cs="Arial"/>
          <w:color w:val="000000"/>
          <w:sz w:val="24"/>
          <w:szCs w:val="24"/>
          <w:lang w:val="en-US"/>
        </w:rPr>
      </w:pPr>
      <w:r w:rsidRPr="007F6C37">
        <w:rPr>
          <w:rFonts w:cs="Arial"/>
          <w:color w:val="000000"/>
          <w:sz w:val="24"/>
          <w:szCs w:val="24"/>
          <w:lang w:val="en-US"/>
        </w:rPr>
        <w:t>Ongoing awareness sessions with other disability service providers to gain additional awareness and insight</w:t>
      </w:r>
      <w:r w:rsidR="008913B1">
        <w:rPr>
          <w:rFonts w:cs="Arial"/>
          <w:color w:val="000000"/>
          <w:sz w:val="24"/>
          <w:szCs w:val="24"/>
          <w:lang w:val="en-US"/>
        </w:rPr>
        <w:t>.</w:t>
      </w:r>
    </w:p>
    <w:p w14:paraId="3AD4A588" w14:textId="77777777" w:rsidR="00091DD8" w:rsidRPr="007F6C37" w:rsidRDefault="00091DD8" w:rsidP="00247145">
      <w:pPr>
        <w:autoSpaceDE w:val="0"/>
        <w:autoSpaceDN w:val="0"/>
        <w:adjustRightInd w:val="0"/>
        <w:spacing w:before="120"/>
        <w:ind w:left="720"/>
        <w:rPr>
          <w:rFonts w:cs="Arial"/>
          <w:color w:val="000000"/>
          <w:sz w:val="24"/>
          <w:szCs w:val="24"/>
          <w:lang w:val="en-US"/>
        </w:rPr>
      </w:pPr>
    </w:p>
    <w:p w14:paraId="0ADF323E" w14:textId="77777777" w:rsidR="00341EC9" w:rsidRPr="007F6C37" w:rsidRDefault="00341EC9" w:rsidP="00EA4519">
      <w:pPr>
        <w:autoSpaceDE w:val="0"/>
        <w:autoSpaceDN w:val="0"/>
        <w:adjustRightInd w:val="0"/>
        <w:ind w:left="180" w:hanging="180"/>
        <w:rPr>
          <w:rFonts w:cs="Arial"/>
          <w:color w:val="000000"/>
          <w:sz w:val="24"/>
          <w:szCs w:val="24"/>
          <w:lang w:val="en-US"/>
        </w:rPr>
      </w:pPr>
    </w:p>
    <w:p w14:paraId="2F973437" w14:textId="77777777" w:rsidR="00DA70C0" w:rsidRPr="00480E29" w:rsidRDefault="00DA70C0" w:rsidP="00384EBF">
      <w:pPr>
        <w:pStyle w:val="Heading1"/>
        <w:spacing w:before="0"/>
        <w:rPr>
          <w:rFonts w:ascii="Verdana" w:hAnsi="Verdana" w:cs="Arial"/>
          <w:bCs w:val="0"/>
          <w:color w:val="000000"/>
          <w:lang w:val="en-US"/>
        </w:rPr>
      </w:pPr>
      <w:bookmarkStart w:id="18" w:name="_Toc245716546"/>
      <w:r w:rsidRPr="00480E29">
        <w:rPr>
          <w:rFonts w:ascii="Verdana" w:hAnsi="Verdana" w:cs="Arial"/>
          <w:bCs w:val="0"/>
          <w:color w:val="000000"/>
          <w:lang w:val="en-US"/>
        </w:rPr>
        <w:t>Timeline for Training</w:t>
      </w:r>
      <w:bookmarkEnd w:id="18"/>
    </w:p>
    <w:p w14:paraId="56BAE497" w14:textId="77777777" w:rsidR="00341EC9" w:rsidRDefault="00DA70C0" w:rsidP="00DA70C0">
      <w:pPr>
        <w:autoSpaceDE w:val="0"/>
        <w:autoSpaceDN w:val="0"/>
        <w:adjustRightInd w:val="0"/>
        <w:rPr>
          <w:rFonts w:cs="Arial"/>
          <w:color w:val="000000"/>
          <w:sz w:val="24"/>
          <w:szCs w:val="24"/>
          <w:lang w:val="en-US"/>
        </w:rPr>
      </w:pPr>
      <w:r w:rsidRPr="007F6C37">
        <w:rPr>
          <w:rFonts w:cs="Arial"/>
          <w:color w:val="000000"/>
          <w:sz w:val="24"/>
          <w:szCs w:val="24"/>
          <w:lang w:val="en-US"/>
        </w:rPr>
        <w:t>Tr</w:t>
      </w:r>
      <w:r w:rsidR="00341EC9" w:rsidRPr="007F6C37">
        <w:rPr>
          <w:rFonts w:cs="Arial"/>
          <w:color w:val="000000"/>
          <w:sz w:val="24"/>
          <w:szCs w:val="24"/>
          <w:lang w:val="en-US"/>
        </w:rPr>
        <w:t xml:space="preserve">aining will be provided </w:t>
      </w:r>
      <w:r w:rsidRPr="007F6C37">
        <w:rPr>
          <w:rFonts w:cs="Arial"/>
          <w:color w:val="000000"/>
          <w:sz w:val="24"/>
          <w:szCs w:val="24"/>
          <w:lang w:val="en-US"/>
        </w:rPr>
        <w:t xml:space="preserve">as </w:t>
      </w:r>
      <w:r w:rsidR="00331878" w:rsidRPr="007F6C37">
        <w:rPr>
          <w:rFonts w:cs="Arial"/>
          <w:color w:val="000000"/>
          <w:sz w:val="24"/>
          <w:szCs w:val="24"/>
          <w:lang w:val="en-US"/>
        </w:rPr>
        <w:t xml:space="preserve">a priority for new hires and included in new employee orientation package. </w:t>
      </w:r>
      <w:r w:rsidR="00341EC9" w:rsidRPr="007F6C37">
        <w:rPr>
          <w:rFonts w:cs="Arial"/>
          <w:color w:val="000000"/>
          <w:sz w:val="24"/>
          <w:szCs w:val="24"/>
          <w:lang w:val="en-US"/>
        </w:rPr>
        <w:t>New employees will be required to complete the</w:t>
      </w:r>
      <w:r w:rsidR="00E526F9" w:rsidRPr="007F6C37">
        <w:rPr>
          <w:rFonts w:cs="Arial"/>
          <w:color w:val="000000"/>
          <w:sz w:val="24"/>
          <w:szCs w:val="24"/>
          <w:lang w:val="en-US"/>
        </w:rPr>
        <w:t xml:space="preserve"> Accessible Customer Service</w:t>
      </w:r>
      <w:r w:rsidR="00612990">
        <w:rPr>
          <w:rFonts w:cs="Arial"/>
          <w:color w:val="000000"/>
          <w:sz w:val="24"/>
          <w:szCs w:val="24"/>
          <w:lang w:val="en-US"/>
        </w:rPr>
        <w:t xml:space="preserve"> online training module “Serve-Ability” as part of new employee or volunteer orientation</w:t>
      </w:r>
      <w:r w:rsidR="00341EC9" w:rsidRPr="007F6C37">
        <w:rPr>
          <w:rFonts w:cs="Arial"/>
          <w:color w:val="000000"/>
          <w:sz w:val="24"/>
          <w:szCs w:val="24"/>
          <w:lang w:val="en-US"/>
        </w:rPr>
        <w:t>.</w:t>
      </w:r>
    </w:p>
    <w:p w14:paraId="5AE0610D" w14:textId="77777777" w:rsidR="00E8485C" w:rsidRPr="007F6C37" w:rsidRDefault="00E8485C" w:rsidP="00DA70C0">
      <w:pPr>
        <w:autoSpaceDE w:val="0"/>
        <w:autoSpaceDN w:val="0"/>
        <w:adjustRightInd w:val="0"/>
        <w:rPr>
          <w:rFonts w:cs="Arial"/>
          <w:color w:val="000000"/>
          <w:sz w:val="24"/>
          <w:szCs w:val="24"/>
          <w:lang w:val="en-US"/>
        </w:rPr>
      </w:pPr>
    </w:p>
    <w:p w14:paraId="6CF814A6" w14:textId="77777777" w:rsidR="00331878" w:rsidRDefault="00331878" w:rsidP="00DA70C0">
      <w:pPr>
        <w:autoSpaceDE w:val="0"/>
        <w:autoSpaceDN w:val="0"/>
        <w:adjustRightInd w:val="0"/>
        <w:rPr>
          <w:rFonts w:cs="Arial"/>
          <w:color w:val="000000"/>
          <w:sz w:val="24"/>
          <w:szCs w:val="24"/>
          <w:lang w:val="en-US"/>
        </w:rPr>
      </w:pPr>
      <w:r w:rsidRPr="007F6C37">
        <w:rPr>
          <w:rFonts w:cs="Arial"/>
          <w:color w:val="000000"/>
          <w:sz w:val="24"/>
          <w:szCs w:val="24"/>
          <w:lang w:val="en-US"/>
        </w:rPr>
        <w:t xml:space="preserve">Ongoing training will be provided to all staff to ensure </w:t>
      </w:r>
      <w:r w:rsidR="00DA70C0" w:rsidRPr="007F6C37">
        <w:rPr>
          <w:rFonts w:cs="Arial"/>
          <w:color w:val="000000"/>
          <w:sz w:val="24"/>
          <w:szCs w:val="24"/>
          <w:lang w:val="en-US"/>
        </w:rPr>
        <w:t xml:space="preserve">ongoing </w:t>
      </w:r>
      <w:r w:rsidRPr="007F6C37">
        <w:rPr>
          <w:rFonts w:cs="Arial"/>
          <w:color w:val="000000"/>
          <w:sz w:val="24"/>
          <w:szCs w:val="24"/>
          <w:lang w:val="en-US"/>
        </w:rPr>
        <w:t>learning, development and employee engagement in providing exception</w:t>
      </w:r>
      <w:r w:rsidR="00247145">
        <w:rPr>
          <w:rFonts w:cs="Arial"/>
          <w:color w:val="000000"/>
          <w:sz w:val="24"/>
          <w:szCs w:val="24"/>
          <w:lang w:val="en-US"/>
        </w:rPr>
        <w:t>al</w:t>
      </w:r>
      <w:r w:rsidRPr="007F6C37">
        <w:rPr>
          <w:rFonts w:cs="Arial"/>
          <w:color w:val="000000"/>
          <w:sz w:val="24"/>
          <w:szCs w:val="24"/>
          <w:lang w:val="en-US"/>
        </w:rPr>
        <w:t xml:space="preserve"> service to our </w:t>
      </w:r>
      <w:r w:rsidR="006445A0">
        <w:rPr>
          <w:rFonts w:cs="Arial"/>
          <w:color w:val="000000"/>
          <w:sz w:val="24"/>
          <w:szCs w:val="24"/>
        </w:rPr>
        <w:t>ratepayers</w:t>
      </w:r>
      <w:r w:rsidRPr="007F6C37">
        <w:rPr>
          <w:rFonts w:cs="Arial"/>
          <w:color w:val="000000"/>
          <w:sz w:val="24"/>
          <w:szCs w:val="24"/>
          <w:lang w:val="en-US"/>
        </w:rPr>
        <w:t>.</w:t>
      </w:r>
    </w:p>
    <w:p w14:paraId="043D17D9" w14:textId="77777777" w:rsidR="00E8485C" w:rsidRPr="007F6C37" w:rsidRDefault="00E8485C" w:rsidP="00DA70C0">
      <w:pPr>
        <w:autoSpaceDE w:val="0"/>
        <w:autoSpaceDN w:val="0"/>
        <w:adjustRightInd w:val="0"/>
        <w:rPr>
          <w:rFonts w:cs="Arial"/>
          <w:color w:val="000000"/>
          <w:sz w:val="24"/>
          <w:szCs w:val="24"/>
          <w:lang w:val="en-US"/>
        </w:rPr>
      </w:pPr>
    </w:p>
    <w:p w14:paraId="36C896E8" w14:textId="77777777" w:rsidR="00DA70C0" w:rsidRPr="007F6C37" w:rsidRDefault="00331878" w:rsidP="00DA70C0">
      <w:pPr>
        <w:autoSpaceDE w:val="0"/>
        <w:autoSpaceDN w:val="0"/>
        <w:adjustRightInd w:val="0"/>
        <w:rPr>
          <w:rFonts w:cs="Arial"/>
          <w:color w:val="000000"/>
          <w:sz w:val="24"/>
          <w:szCs w:val="24"/>
          <w:lang w:val="en-US"/>
        </w:rPr>
      </w:pPr>
      <w:r w:rsidRPr="007F6C37">
        <w:rPr>
          <w:rFonts w:cs="Arial"/>
          <w:color w:val="000000"/>
          <w:sz w:val="24"/>
          <w:szCs w:val="24"/>
          <w:lang w:val="en-US"/>
        </w:rPr>
        <w:t xml:space="preserve">Training will also be provided with any change to </w:t>
      </w:r>
      <w:r w:rsidR="0033430F">
        <w:rPr>
          <w:rFonts w:cs="Arial"/>
          <w:i/>
          <w:color w:val="000000"/>
          <w:sz w:val="24"/>
          <w:szCs w:val="24"/>
          <w:lang w:val="en-US"/>
        </w:rPr>
        <w:t>Hilton Township</w:t>
      </w:r>
      <w:r w:rsidR="00DA70C0" w:rsidRPr="007F6C37">
        <w:rPr>
          <w:rFonts w:cs="Arial"/>
          <w:color w:val="000000"/>
          <w:sz w:val="24"/>
          <w:szCs w:val="24"/>
          <w:lang w:val="en-US"/>
        </w:rPr>
        <w:t xml:space="preserve">’s policies, procedures and practices governing the provision of services to persons with disabilities. </w:t>
      </w:r>
    </w:p>
    <w:p w14:paraId="4852092A" w14:textId="77777777" w:rsidR="00DA70C0" w:rsidRPr="007F6C37" w:rsidRDefault="00DA70C0" w:rsidP="00266A61">
      <w:pPr>
        <w:autoSpaceDE w:val="0"/>
        <w:autoSpaceDN w:val="0"/>
        <w:adjustRightInd w:val="0"/>
        <w:rPr>
          <w:rFonts w:cs="Arial"/>
          <w:b/>
          <w:color w:val="000000"/>
          <w:sz w:val="24"/>
          <w:szCs w:val="24"/>
          <w:lang w:val="en-US"/>
        </w:rPr>
      </w:pPr>
    </w:p>
    <w:p w14:paraId="0E3663A8" w14:textId="77777777" w:rsidR="00DA70C0" w:rsidRPr="00480E29" w:rsidRDefault="00DA70C0" w:rsidP="00480E29">
      <w:pPr>
        <w:pStyle w:val="Heading2"/>
        <w:rPr>
          <w:rFonts w:ascii="Verdana" w:hAnsi="Verdana" w:cs="Arial"/>
          <w:bCs w:val="0"/>
          <w:i w:val="0"/>
          <w:color w:val="000000"/>
          <w:lang w:val="en-US"/>
        </w:rPr>
      </w:pPr>
      <w:bookmarkStart w:id="19" w:name="_Toc245716547"/>
      <w:r w:rsidRPr="00480E29">
        <w:rPr>
          <w:rFonts w:ascii="Verdana" w:hAnsi="Verdana" w:cs="Arial"/>
          <w:bCs w:val="0"/>
          <w:i w:val="0"/>
          <w:color w:val="000000"/>
          <w:lang w:val="en-US"/>
        </w:rPr>
        <w:t>Training</w:t>
      </w:r>
      <w:r w:rsidR="00331878" w:rsidRPr="00480E29">
        <w:rPr>
          <w:rFonts w:ascii="Verdana" w:hAnsi="Verdana" w:cs="Arial"/>
          <w:bCs w:val="0"/>
          <w:i w:val="0"/>
          <w:color w:val="000000"/>
          <w:lang w:val="en-US"/>
        </w:rPr>
        <w:t xml:space="preserve"> Record</w:t>
      </w:r>
      <w:r w:rsidR="00E526F9" w:rsidRPr="00480E29">
        <w:rPr>
          <w:rFonts w:ascii="Verdana" w:hAnsi="Verdana" w:cs="Arial"/>
          <w:bCs w:val="0"/>
          <w:i w:val="0"/>
          <w:color w:val="000000"/>
          <w:lang w:val="en-US"/>
        </w:rPr>
        <w:t>s</w:t>
      </w:r>
      <w:bookmarkEnd w:id="19"/>
    </w:p>
    <w:p w14:paraId="5799DDE0" w14:textId="77777777" w:rsidR="00331878" w:rsidRDefault="0033430F" w:rsidP="00DA70C0">
      <w:pPr>
        <w:autoSpaceDE w:val="0"/>
        <w:autoSpaceDN w:val="0"/>
        <w:adjustRightInd w:val="0"/>
        <w:rPr>
          <w:rFonts w:cs="Arial"/>
          <w:color w:val="000000"/>
          <w:sz w:val="24"/>
          <w:szCs w:val="24"/>
          <w:lang w:val="en-US"/>
        </w:rPr>
      </w:pPr>
      <w:r>
        <w:rPr>
          <w:rFonts w:cs="Arial"/>
          <w:i/>
          <w:color w:val="000000"/>
          <w:sz w:val="24"/>
          <w:szCs w:val="24"/>
          <w:lang w:val="en-US"/>
        </w:rPr>
        <w:t>Hilton Township</w:t>
      </w:r>
      <w:r w:rsidR="00DA70C0" w:rsidRPr="007F6C37">
        <w:rPr>
          <w:rFonts w:cs="Arial"/>
          <w:color w:val="000000"/>
          <w:sz w:val="24"/>
          <w:szCs w:val="24"/>
          <w:lang w:val="en-US"/>
        </w:rPr>
        <w:t xml:space="preserve"> will keep records of </w:t>
      </w:r>
      <w:r w:rsidR="00331878" w:rsidRPr="007F6C37">
        <w:rPr>
          <w:rFonts w:cs="Arial"/>
          <w:color w:val="000000"/>
          <w:sz w:val="24"/>
          <w:szCs w:val="24"/>
          <w:lang w:val="en-US"/>
        </w:rPr>
        <w:t xml:space="preserve">all Accessible Customer Service </w:t>
      </w:r>
      <w:r w:rsidR="00DA70C0" w:rsidRPr="007F6C37">
        <w:rPr>
          <w:rFonts w:cs="Arial"/>
          <w:color w:val="000000"/>
          <w:sz w:val="24"/>
          <w:szCs w:val="24"/>
          <w:lang w:val="en-US"/>
        </w:rPr>
        <w:t>training</w:t>
      </w:r>
      <w:r w:rsidR="00331878" w:rsidRPr="007F6C37">
        <w:rPr>
          <w:rFonts w:cs="Arial"/>
          <w:color w:val="000000"/>
          <w:sz w:val="24"/>
          <w:szCs w:val="24"/>
          <w:lang w:val="en-US"/>
        </w:rPr>
        <w:t>, to include dates and content of training provided to each employee.</w:t>
      </w:r>
    </w:p>
    <w:p w14:paraId="44E1BCE8" w14:textId="77777777" w:rsidR="00E8485C" w:rsidRPr="007F6C37" w:rsidRDefault="00E8485C" w:rsidP="00DA70C0">
      <w:pPr>
        <w:autoSpaceDE w:val="0"/>
        <w:autoSpaceDN w:val="0"/>
        <w:adjustRightInd w:val="0"/>
        <w:rPr>
          <w:rFonts w:cs="Arial"/>
          <w:color w:val="000000"/>
          <w:sz w:val="24"/>
          <w:szCs w:val="24"/>
          <w:lang w:val="en-US"/>
        </w:rPr>
      </w:pPr>
    </w:p>
    <w:p w14:paraId="2318E4A7" w14:textId="77777777" w:rsidR="00331878" w:rsidRPr="007F6C37" w:rsidRDefault="00331878" w:rsidP="00DA70C0">
      <w:pPr>
        <w:autoSpaceDE w:val="0"/>
        <w:autoSpaceDN w:val="0"/>
        <w:adjustRightInd w:val="0"/>
        <w:rPr>
          <w:rFonts w:cs="Arial"/>
          <w:color w:val="000000"/>
          <w:sz w:val="24"/>
          <w:szCs w:val="24"/>
          <w:lang w:val="en-US"/>
        </w:rPr>
      </w:pPr>
      <w:r w:rsidRPr="007F6C37">
        <w:rPr>
          <w:rFonts w:cs="Arial"/>
          <w:color w:val="000000"/>
          <w:sz w:val="24"/>
          <w:szCs w:val="24"/>
          <w:lang w:val="en-US"/>
        </w:rPr>
        <w:t>Provision of Accessible Customer Service to persons with disabilities will be reviewed with each staff member at all performance evaluations.</w:t>
      </w:r>
    </w:p>
    <w:p w14:paraId="0D08A261" w14:textId="77777777" w:rsidR="00DA70C0" w:rsidRPr="007F6C37" w:rsidRDefault="00DA70C0" w:rsidP="00DA70C0">
      <w:pPr>
        <w:autoSpaceDE w:val="0"/>
        <w:autoSpaceDN w:val="0"/>
        <w:adjustRightInd w:val="0"/>
        <w:rPr>
          <w:rFonts w:cs="Arial"/>
          <w:color w:val="000000"/>
          <w:sz w:val="24"/>
          <w:szCs w:val="24"/>
          <w:lang w:val="en-US"/>
        </w:rPr>
      </w:pPr>
    </w:p>
    <w:p w14:paraId="1F4A1033" w14:textId="77777777" w:rsidR="00DA70C0" w:rsidRPr="007F6C37" w:rsidRDefault="00DA70C0" w:rsidP="00DA70C0">
      <w:pPr>
        <w:autoSpaceDE w:val="0"/>
        <w:autoSpaceDN w:val="0"/>
        <w:adjustRightInd w:val="0"/>
        <w:rPr>
          <w:rFonts w:cs="Arial"/>
          <w:color w:val="000000"/>
          <w:sz w:val="24"/>
          <w:szCs w:val="24"/>
          <w:lang w:val="en-US"/>
        </w:rPr>
      </w:pPr>
    </w:p>
    <w:p w14:paraId="775C2767" w14:textId="77777777" w:rsidR="009F4713" w:rsidRPr="00480E29" w:rsidRDefault="00CD22D2" w:rsidP="00384EBF">
      <w:pPr>
        <w:pStyle w:val="Heading1"/>
        <w:spacing w:before="0"/>
        <w:rPr>
          <w:rFonts w:ascii="Verdana" w:hAnsi="Verdana" w:cs="Arial"/>
          <w:bCs w:val="0"/>
          <w:color w:val="000000"/>
          <w:lang w:val="en-US"/>
        </w:rPr>
      </w:pPr>
      <w:r>
        <w:rPr>
          <w:rFonts w:cs="Arial"/>
          <w:b w:val="0"/>
          <w:bCs w:val="0"/>
          <w:color w:val="000000"/>
          <w:sz w:val="28"/>
          <w:szCs w:val="28"/>
          <w:lang w:val="en-US"/>
        </w:rPr>
        <w:br w:type="page"/>
      </w:r>
      <w:bookmarkStart w:id="20" w:name="_Toc245716548"/>
      <w:r w:rsidR="009F4713" w:rsidRPr="00480E29">
        <w:rPr>
          <w:rFonts w:ascii="Verdana" w:hAnsi="Verdana" w:cs="Arial"/>
          <w:bCs w:val="0"/>
          <w:color w:val="000000"/>
          <w:lang w:val="en-US"/>
        </w:rPr>
        <w:lastRenderedPageBreak/>
        <w:t>Notice of the Availability of Documents and Format of Documents</w:t>
      </w:r>
      <w:bookmarkEnd w:id="20"/>
    </w:p>
    <w:p w14:paraId="25608112" w14:textId="5BD03339" w:rsidR="00DA70C0" w:rsidRDefault="002703CD" w:rsidP="00DA70C0">
      <w:pPr>
        <w:autoSpaceDE w:val="0"/>
        <w:autoSpaceDN w:val="0"/>
        <w:adjustRightInd w:val="0"/>
        <w:rPr>
          <w:rFonts w:cs="Arial"/>
          <w:color w:val="000000"/>
          <w:sz w:val="24"/>
          <w:szCs w:val="24"/>
          <w:lang w:val="en-US"/>
        </w:rPr>
      </w:pPr>
      <w:r w:rsidRPr="007F6C37">
        <w:rPr>
          <w:rFonts w:cs="Arial"/>
          <w:color w:val="000000"/>
          <w:sz w:val="24"/>
          <w:szCs w:val="24"/>
          <w:lang w:val="en-US"/>
        </w:rPr>
        <w:t>The</w:t>
      </w:r>
      <w:r w:rsidR="00DA70C0" w:rsidRPr="007F6C37">
        <w:rPr>
          <w:rFonts w:cs="Arial"/>
          <w:color w:val="000000"/>
          <w:sz w:val="24"/>
          <w:szCs w:val="24"/>
          <w:lang w:val="en-US"/>
        </w:rPr>
        <w:t xml:space="preserve"> Accessibility</w:t>
      </w:r>
      <w:r w:rsidRPr="007F6C37">
        <w:rPr>
          <w:rFonts w:cs="Arial"/>
          <w:color w:val="000000"/>
          <w:sz w:val="24"/>
          <w:szCs w:val="24"/>
          <w:lang w:val="en-US"/>
        </w:rPr>
        <w:t xml:space="preserve"> Standards for Customer Service requires all public organizations</w:t>
      </w:r>
      <w:r w:rsidR="00B86A06">
        <w:rPr>
          <w:rFonts w:cs="Arial"/>
          <w:color w:val="000000"/>
          <w:sz w:val="24"/>
          <w:szCs w:val="24"/>
          <w:lang w:val="en-US"/>
        </w:rPr>
        <w:t xml:space="preserve"> </w:t>
      </w:r>
      <w:r w:rsidRPr="007F6C37">
        <w:rPr>
          <w:rFonts w:cs="Arial"/>
          <w:color w:val="000000"/>
          <w:sz w:val="24"/>
          <w:szCs w:val="24"/>
          <w:lang w:val="en-US"/>
        </w:rPr>
        <w:t>ensure customers are notified that the documents required under the Standard are “</w:t>
      </w:r>
      <w:r w:rsidRPr="007F6C37">
        <w:rPr>
          <w:sz w:val="24"/>
          <w:szCs w:val="24"/>
        </w:rPr>
        <w:t>available upon request by posting the notice at a conspicuous place on the premises you own or operate, by posting it on your website or by another method that is reasonable in the circumstances”</w:t>
      </w:r>
      <w:r w:rsidR="00C44FD0">
        <w:rPr>
          <w:sz w:val="24"/>
          <w:szCs w:val="24"/>
        </w:rPr>
        <w:t>.</w:t>
      </w:r>
      <w:r w:rsidRPr="007F6C37">
        <w:rPr>
          <w:rFonts w:cs="Arial"/>
          <w:color w:val="000000"/>
          <w:sz w:val="24"/>
          <w:szCs w:val="24"/>
          <w:lang w:val="en-US"/>
        </w:rPr>
        <w:t xml:space="preserve"> </w:t>
      </w:r>
    </w:p>
    <w:p w14:paraId="5D4A070B" w14:textId="77777777" w:rsidR="0053563B" w:rsidRDefault="0053563B" w:rsidP="00DA70C0">
      <w:pPr>
        <w:autoSpaceDE w:val="0"/>
        <w:autoSpaceDN w:val="0"/>
        <w:adjustRightInd w:val="0"/>
        <w:rPr>
          <w:rFonts w:cs="Arial"/>
          <w:color w:val="000000"/>
          <w:sz w:val="24"/>
          <w:szCs w:val="24"/>
          <w:lang w:val="en-US"/>
        </w:rPr>
      </w:pPr>
    </w:p>
    <w:p w14:paraId="024463B0" w14:textId="7387C046" w:rsidR="00B86A06" w:rsidRPr="00AE5CC3" w:rsidRDefault="00B86A06" w:rsidP="00DA70C0">
      <w:pPr>
        <w:autoSpaceDE w:val="0"/>
        <w:autoSpaceDN w:val="0"/>
        <w:adjustRightInd w:val="0"/>
        <w:rPr>
          <w:rFonts w:cs="Arial"/>
          <w:color w:val="000000"/>
          <w:sz w:val="24"/>
          <w:szCs w:val="24"/>
          <w:lang w:val="en-US"/>
        </w:rPr>
      </w:pPr>
      <w:r>
        <w:rPr>
          <w:rFonts w:cs="Arial"/>
          <w:color w:val="000000"/>
          <w:sz w:val="24"/>
          <w:szCs w:val="24"/>
          <w:lang w:val="en-US"/>
        </w:rPr>
        <w:t xml:space="preserve">The Standard also requires a copy be made available to anyone who asks in a format </w:t>
      </w:r>
      <w:r w:rsidRPr="00AE5CC3">
        <w:rPr>
          <w:rFonts w:cs="Arial"/>
          <w:color w:val="000000"/>
          <w:sz w:val="24"/>
          <w:szCs w:val="24"/>
          <w:lang w:val="en-US"/>
        </w:rPr>
        <w:t>that considers their disability</w:t>
      </w:r>
      <w:r w:rsidR="00B01294" w:rsidRPr="00AE5CC3">
        <w:rPr>
          <w:rFonts w:cs="Arial"/>
          <w:color w:val="000000"/>
          <w:sz w:val="24"/>
          <w:szCs w:val="24"/>
          <w:lang w:val="en-US"/>
        </w:rPr>
        <w:t xml:space="preserve"> and that such provision of documents shall be made in a timely manner that takes into account the persons’ accessibility needs due to disability and at a cost that is no more than the regular cost charged to other persons.</w:t>
      </w:r>
    </w:p>
    <w:p w14:paraId="39E8419B" w14:textId="77777777" w:rsidR="0053563B" w:rsidRPr="00AE5CC3" w:rsidRDefault="0053563B" w:rsidP="00DA70C0">
      <w:pPr>
        <w:autoSpaceDE w:val="0"/>
        <w:autoSpaceDN w:val="0"/>
        <w:adjustRightInd w:val="0"/>
        <w:rPr>
          <w:rFonts w:cs="Arial"/>
          <w:color w:val="000000"/>
          <w:sz w:val="24"/>
          <w:szCs w:val="24"/>
          <w:lang w:val="en-US"/>
        </w:rPr>
      </w:pPr>
    </w:p>
    <w:p w14:paraId="73360027" w14:textId="5F87B06A" w:rsidR="00B01294" w:rsidRPr="007F6C37" w:rsidRDefault="00B01294" w:rsidP="00DA70C0">
      <w:pPr>
        <w:autoSpaceDE w:val="0"/>
        <w:autoSpaceDN w:val="0"/>
        <w:adjustRightInd w:val="0"/>
        <w:rPr>
          <w:rFonts w:cs="Arial"/>
          <w:color w:val="000000"/>
          <w:sz w:val="24"/>
          <w:szCs w:val="24"/>
          <w:lang w:val="en-US"/>
        </w:rPr>
      </w:pPr>
      <w:r w:rsidRPr="00AE5CC3">
        <w:rPr>
          <w:rFonts w:cs="Arial"/>
          <w:color w:val="000000"/>
          <w:sz w:val="24"/>
          <w:szCs w:val="24"/>
          <w:lang w:val="en-US"/>
        </w:rPr>
        <w:t>The Standard also states the provider shall consult with the person mak</w:t>
      </w:r>
      <w:r w:rsidR="0053563B" w:rsidRPr="00AE5CC3">
        <w:rPr>
          <w:rFonts w:cs="Arial"/>
          <w:color w:val="000000"/>
          <w:sz w:val="24"/>
          <w:szCs w:val="24"/>
          <w:lang w:val="en-US"/>
        </w:rPr>
        <w:t>ing</w:t>
      </w:r>
      <w:r w:rsidRPr="00AE5CC3">
        <w:rPr>
          <w:rFonts w:cs="Arial"/>
          <w:color w:val="000000"/>
          <w:sz w:val="24"/>
          <w:szCs w:val="24"/>
          <w:lang w:val="en-US"/>
        </w:rPr>
        <w:t xml:space="preserve"> the request in determining the suitability of an accessible format or communication support.</w:t>
      </w:r>
    </w:p>
    <w:p w14:paraId="14B109BE" w14:textId="77777777" w:rsidR="00266A61" w:rsidRPr="007F6C37" w:rsidRDefault="00266A61" w:rsidP="009F4713">
      <w:pPr>
        <w:autoSpaceDE w:val="0"/>
        <w:autoSpaceDN w:val="0"/>
        <w:adjustRightInd w:val="0"/>
        <w:rPr>
          <w:rFonts w:cs="Arial"/>
          <w:b/>
          <w:bCs/>
          <w:color w:val="000000"/>
          <w:sz w:val="24"/>
          <w:szCs w:val="24"/>
          <w:lang w:val="en-US"/>
        </w:rPr>
      </w:pPr>
    </w:p>
    <w:p w14:paraId="66CF7758" w14:textId="77777777" w:rsidR="009F4713" w:rsidRPr="00480E29" w:rsidRDefault="009F4713" w:rsidP="00480E29">
      <w:pPr>
        <w:pStyle w:val="Heading2"/>
        <w:rPr>
          <w:rFonts w:ascii="Verdana" w:hAnsi="Verdana" w:cs="Arial"/>
          <w:bCs w:val="0"/>
          <w:i w:val="0"/>
          <w:color w:val="000000"/>
          <w:lang w:val="en-US"/>
        </w:rPr>
      </w:pPr>
      <w:bookmarkStart w:id="21" w:name="_Toc245716549"/>
      <w:r w:rsidRPr="00480E29">
        <w:rPr>
          <w:rFonts w:ascii="Verdana" w:hAnsi="Verdana" w:cs="Arial"/>
          <w:bCs w:val="0"/>
          <w:i w:val="0"/>
          <w:color w:val="000000"/>
          <w:lang w:val="en-US"/>
        </w:rPr>
        <w:t>Policy</w:t>
      </w:r>
      <w:bookmarkEnd w:id="21"/>
    </w:p>
    <w:p w14:paraId="40225A16" w14:textId="77777777" w:rsidR="002703CD" w:rsidRPr="007F6C37" w:rsidRDefault="0033430F" w:rsidP="00DA70C0">
      <w:pPr>
        <w:autoSpaceDE w:val="0"/>
        <w:autoSpaceDN w:val="0"/>
        <w:adjustRightInd w:val="0"/>
        <w:rPr>
          <w:rFonts w:cs="Arial"/>
          <w:color w:val="000000"/>
          <w:sz w:val="24"/>
          <w:szCs w:val="24"/>
          <w:lang w:val="en-US"/>
        </w:rPr>
      </w:pPr>
      <w:r>
        <w:rPr>
          <w:rFonts w:cs="Arial"/>
          <w:i/>
          <w:color w:val="000000"/>
          <w:sz w:val="24"/>
          <w:szCs w:val="24"/>
          <w:lang w:val="en-US"/>
        </w:rPr>
        <w:t>Hilton Township</w:t>
      </w:r>
      <w:r w:rsidR="002703CD" w:rsidRPr="007F6C37">
        <w:rPr>
          <w:rFonts w:cs="Arial"/>
          <w:color w:val="000000"/>
          <w:sz w:val="24"/>
          <w:szCs w:val="24"/>
          <w:lang w:val="en-US"/>
        </w:rPr>
        <w:t xml:space="preserve"> </w:t>
      </w:r>
      <w:r w:rsidR="00B86A06">
        <w:rPr>
          <w:rFonts w:cs="Arial"/>
          <w:color w:val="000000"/>
          <w:sz w:val="24"/>
          <w:szCs w:val="24"/>
          <w:lang w:val="en-US"/>
        </w:rPr>
        <w:t xml:space="preserve">will notify customers by posting notice of availability of documents in </w:t>
      </w:r>
      <w:r w:rsidR="00247145">
        <w:rPr>
          <w:rFonts w:cs="Arial"/>
          <w:color w:val="000000"/>
          <w:sz w:val="24"/>
          <w:szCs w:val="24"/>
          <w:lang w:val="en-US"/>
        </w:rPr>
        <w:t xml:space="preserve">a </w:t>
      </w:r>
      <w:r w:rsidR="00CD2407">
        <w:rPr>
          <w:rFonts w:cs="Arial"/>
          <w:color w:val="000000"/>
          <w:sz w:val="24"/>
          <w:szCs w:val="24"/>
          <w:lang w:val="en-US"/>
        </w:rPr>
        <w:t>conspicuous place on our</w:t>
      </w:r>
      <w:r w:rsidR="00CD2407" w:rsidRPr="00CD2407">
        <w:rPr>
          <w:rFonts w:cs="Arial"/>
          <w:color w:val="000000"/>
          <w:sz w:val="24"/>
          <w:szCs w:val="24"/>
          <w:lang w:val="en-US"/>
        </w:rPr>
        <w:t xml:space="preserve"> premises</w:t>
      </w:r>
      <w:r w:rsidR="00CD2407">
        <w:rPr>
          <w:rFonts w:cs="Arial"/>
          <w:color w:val="000000"/>
          <w:sz w:val="24"/>
          <w:szCs w:val="24"/>
          <w:lang w:val="en-US"/>
        </w:rPr>
        <w:t>.</w:t>
      </w:r>
    </w:p>
    <w:p w14:paraId="00E6E626" w14:textId="77777777" w:rsidR="00341EC9" w:rsidRPr="007F6C37" w:rsidRDefault="00341EC9" w:rsidP="00DA70C0">
      <w:pPr>
        <w:autoSpaceDE w:val="0"/>
        <w:autoSpaceDN w:val="0"/>
        <w:adjustRightInd w:val="0"/>
        <w:rPr>
          <w:rFonts w:cs="Arial"/>
          <w:color w:val="000000"/>
          <w:sz w:val="24"/>
          <w:szCs w:val="24"/>
          <w:lang w:val="en-US"/>
        </w:rPr>
      </w:pPr>
    </w:p>
    <w:p w14:paraId="3517DF5A" w14:textId="77777777" w:rsidR="009F4713" w:rsidRPr="007F6C37" w:rsidRDefault="00CC4F87" w:rsidP="00DA70C0">
      <w:pPr>
        <w:autoSpaceDE w:val="0"/>
        <w:autoSpaceDN w:val="0"/>
        <w:adjustRightInd w:val="0"/>
        <w:rPr>
          <w:rFonts w:cs="Arial"/>
          <w:color w:val="000000"/>
          <w:sz w:val="24"/>
          <w:szCs w:val="24"/>
          <w:lang w:val="en-US"/>
        </w:rPr>
      </w:pPr>
      <w:r>
        <w:rPr>
          <w:rFonts w:cs="Arial"/>
          <w:color w:val="000000"/>
          <w:sz w:val="24"/>
          <w:szCs w:val="24"/>
          <w:lang w:val="en-US"/>
        </w:rPr>
        <w:t xml:space="preserve">Our policy and procedures </w:t>
      </w:r>
      <w:r w:rsidR="00CD2407">
        <w:rPr>
          <w:rFonts w:cs="Arial"/>
          <w:color w:val="000000"/>
          <w:sz w:val="24"/>
          <w:szCs w:val="24"/>
          <w:lang w:val="en-US"/>
        </w:rPr>
        <w:t xml:space="preserve">in providing documentation </w:t>
      </w:r>
      <w:r>
        <w:rPr>
          <w:rFonts w:cs="Arial"/>
          <w:color w:val="000000"/>
          <w:sz w:val="24"/>
          <w:szCs w:val="24"/>
          <w:lang w:val="en-US"/>
        </w:rPr>
        <w:t>are</w:t>
      </w:r>
      <w:r w:rsidR="009F4713" w:rsidRPr="007F6C37">
        <w:rPr>
          <w:rFonts w:cs="Arial"/>
          <w:color w:val="000000"/>
          <w:sz w:val="24"/>
          <w:szCs w:val="24"/>
          <w:lang w:val="en-US"/>
        </w:rPr>
        <w:t>:</w:t>
      </w:r>
    </w:p>
    <w:p w14:paraId="6FE0453A" w14:textId="227E6832" w:rsidR="00DA70C0" w:rsidRPr="00AE5CC3" w:rsidRDefault="00DA70C0" w:rsidP="00CC4F87">
      <w:pPr>
        <w:numPr>
          <w:ilvl w:val="0"/>
          <w:numId w:val="7"/>
        </w:numPr>
        <w:autoSpaceDE w:val="0"/>
        <w:autoSpaceDN w:val="0"/>
        <w:adjustRightInd w:val="0"/>
        <w:spacing w:before="120"/>
        <w:rPr>
          <w:rFonts w:cs="Arial"/>
          <w:color w:val="000000"/>
          <w:sz w:val="24"/>
          <w:szCs w:val="24"/>
          <w:lang w:val="en-US"/>
        </w:rPr>
      </w:pPr>
      <w:r w:rsidRPr="00AE5CC3">
        <w:rPr>
          <w:rFonts w:cs="Arial"/>
          <w:color w:val="000000"/>
          <w:sz w:val="24"/>
          <w:szCs w:val="24"/>
          <w:lang w:val="en-US"/>
        </w:rPr>
        <w:t>When providing a document to a person with a disability</w:t>
      </w:r>
      <w:r w:rsidR="00CE232E" w:rsidRPr="00AE5CC3">
        <w:rPr>
          <w:rFonts w:cs="Arial"/>
          <w:color w:val="000000"/>
          <w:sz w:val="24"/>
          <w:szCs w:val="24"/>
          <w:lang w:val="en-US"/>
        </w:rPr>
        <w:t>,</w:t>
      </w:r>
      <w:r w:rsidRPr="00AE5CC3">
        <w:rPr>
          <w:rFonts w:cs="Arial"/>
          <w:color w:val="000000"/>
          <w:sz w:val="24"/>
          <w:szCs w:val="24"/>
          <w:lang w:val="en-US"/>
        </w:rPr>
        <w:t xml:space="preserve"> </w:t>
      </w:r>
      <w:r w:rsidR="0033430F" w:rsidRPr="00AE5CC3">
        <w:rPr>
          <w:rFonts w:cs="Arial"/>
          <w:i/>
          <w:color w:val="000000"/>
          <w:sz w:val="24"/>
          <w:szCs w:val="24"/>
          <w:lang w:val="en-US"/>
        </w:rPr>
        <w:t>Hilton Township</w:t>
      </w:r>
      <w:r w:rsidRPr="00AE5CC3">
        <w:rPr>
          <w:rFonts w:cs="Arial"/>
          <w:color w:val="000000"/>
          <w:sz w:val="24"/>
          <w:szCs w:val="24"/>
          <w:lang w:val="en-US"/>
        </w:rPr>
        <w:t xml:space="preserve"> will provide the document</w:t>
      </w:r>
      <w:r w:rsidR="00CC4F87" w:rsidRPr="00AE5CC3">
        <w:rPr>
          <w:rFonts w:cs="Arial"/>
          <w:color w:val="000000"/>
          <w:sz w:val="24"/>
          <w:szCs w:val="24"/>
          <w:lang w:val="en-US"/>
        </w:rPr>
        <w:t>,</w:t>
      </w:r>
      <w:r w:rsidRPr="00AE5CC3">
        <w:rPr>
          <w:rFonts w:cs="Arial"/>
          <w:color w:val="000000"/>
          <w:sz w:val="24"/>
          <w:szCs w:val="24"/>
          <w:lang w:val="en-US"/>
        </w:rPr>
        <w:t xml:space="preserve"> or the information contained in the document, in a format that takes the person’s disability into account.</w:t>
      </w:r>
      <w:r w:rsidR="00CC4F87" w:rsidRPr="00AE5CC3">
        <w:rPr>
          <w:rFonts w:cs="Arial"/>
          <w:color w:val="000000"/>
          <w:sz w:val="24"/>
          <w:szCs w:val="24"/>
          <w:lang w:val="en-US"/>
        </w:rPr>
        <w:t xml:space="preserve">  </w:t>
      </w:r>
      <w:r w:rsidR="00CD2407" w:rsidRPr="00AE5CC3">
        <w:rPr>
          <w:rFonts w:cs="Arial"/>
          <w:color w:val="000000"/>
          <w:sz w:val="24"/>
          <w:szCs w:val="24"/>
          <w:lang w:val="en-US"/>
        </w:rPr>
        <w:t>Staff is</w:t>
      </w:r>
      <w:r w:rsidR="009F4713" w:rsidRPr="00AE5CC3">
        <w:rPr>
          <w:rFonts w:cs="Arial"/>
          <w:color w:val="000000"/>
          <w:sz w:val="24"/>
          <w:szCs w:val="24"/>
          <w:lang w:val="en-US"/>
        </w:rPr>
        <w:t xml:space="preserve"> instructed to a</w:t>
      </w:r>
      <w:r w:rsidR="00CD2407" w:rsidRPr="00AE5CC3">
        <w:rPr>
          <w:rFonts w:cs="Arial"/>
          <w:color w:val="000000"/>
          <w:sz w:val="24"/>
          <w:szCs w:val="24"/>
          <w:lang w:val="en-US"/>
        </w:rPr>
        <w:t>sk our customer if they require</w:t>
      </w:r>
      <w:r w:rsidR="009F4713" w:rsidRPr="00AE5CC3">
        <w:rPr>
          <w:rFonts w:cs="Arial"/>
          <w:color w:val="000000"/>
          <w:sz w:val="24"/>
          <w:szCs w:val="24"/>
          <w:lang w:val="en-US"/>
        </w:rPr>
        <w:t xml:space="preserve"> information/documentation in an alternative format</w:t>
      </w:r>
      <w:r w:rsidR="00CE232E" w:rsidRPr="00AE5CC3">
        <w:rPr>
          <w:rFonts w:cs="Arial"/>
          <w:color w:val="000000"/>
          <w:sz w:val="24"/>
          <w:szCs w:val="24"/>
          <w:lang w:val="en-US"/>
        </w:rPr>
        <w:t xml:space="preserve"> and when requested by the customer, Hilton Township </w:t>
      </w:r>
      <w:r w:rsidR="00B01294" w:rsidRPr="00AE5CC3">
        <w:rPr>
          <w:rFonts w:cs="Arial"/>
          <w:color w:val="000000"/>
          <w:sz w:val="24"/>
          <w:szCs w:val="24"/>
          <w:lang w:val="en-US"/>
        </w:rPr>
        <w:t>will ensure the documents are provided:</w:t>
      </w:r>
    </w:p>
    <w:p w14:paraId="7629E0DF" w14:textId="338937A2" w:rsidR="00B01294" w:rsidRPr="00AE5CC3" w:rsidRDefault="00B01294" w:rsidP="00B01294">
      <w:pPr>
        <w:numPr>
          <w:ilvl w:val="1"/>
          <w:numId w:val="7"/>
        </w:numPr>
        <w:autoSpaceDE w:val="0"/>
        <w:autoSpaceDN w:val="0"/>
        <w:adjustRightInd w:val="0"/>
        <w:spacing w:before="120"/>
        <w:rPr>
          <w:rFonts w:cs="Arial"/>
          <w:color w:val="000000"/>
          <w:sz w:val="24"/>
          <w:szCs w:val="24"/>
          <w:lang w:val="en-US"/>
        </w:rPr>
      </w:pPr>
      <w:r w:rsidRPr="00AE5CC3">
        <w:rPr>
          <w:rFonts w:cs="Arial"/>
          <w:color w:val="000000"/>
          <w:sz w:val="24"/>
          <w:szCs w:val="24"/>
          <w:lang w:val="en-US"/>
        </w:rPr>
        <w:t>In a timely manner that takes into account the person’s accessibility needs due to disability; and</w:t>
      </w:r>
    </w:p>
    <w:p w14:paraId="32280B35" w14:textId="7C56909A" w:rsidR="00B01294" w:rsidRPr="00AE5CC3" w:rsidRDefault="00B01294" w:rsidP="00B01294">
      <w:pPr>
        <w:numPr>
          <w:ilvl w:val="1"/>
          <w:numId w:val="7"/>
        </w:numPr>
        <w:autoSpaceDE w:val="0"/>
        <w:autoSpaceDN w:val="0"/>
        <w:adjustRightInd w:val="0"/>
        <w:spacing w:before="120"/>
        <w:rPr>
          <w:rFonts w:cs="Arial"/>
          <w:color w:val="000000"/>
          <w:sz w:val="24"/>
          <w:szCs w:val="24"/>
          <w:lang w:val="en-US"/>
        </w:rPr>
      </w:pPr>
      <w:r w:rsidRPr="00AE5CC3">
        <w:rPr>
          <w:rFonts w:cs="Arial"/>
          <w:color w:val="000000"/>
          <w:sz w:val="24"/>
          <w:szCs w:val="24"/>
          <w:lang w:val="en-US"/>
        </w:rPr>
        <w:t>At a cost that is no more than the regular cost charged to other persons</w:t>
      </w:r>
    </w:p>
    <w:p w14:paraId="09CCBCFE" w14:textId="77777777" w:rsidR="009F4713" w:rsidRPr="007F6C37" w:rsidRDefault="009F4713" w:rsidP="00CC4F87">
      <w:pPr>
        <w:numPr>
          <w:ilvl w:val="0"/>
          <w:numId w:val="7"/>
        </w:numPr>
        <w:autoSpaceDE w:val="0"/>
        <w:autoSpaceDN w:val="0"/>
        <w:adjustRightInd w:val="0"/>
        <w:spacing w:before="120"/>
        <w:rPr>
          <w:rFonts w:cs="Arial"/>
          <w:color w:val="000000"/>
          <w:sz w:val="24"/>
          <w:szCs w:val="24"/>
          <w:lang w:val="en-US"/>
        </w:rPr>
      </w:pPr>
      <w:r w:rsidRPr="00AE5CC3">
        <w:rPr>
          <w:rFonts w:cs="Arial"/>
          <w:color w:val="000000"/>
          <w:sz w:val="24"/>
          <w:szCs w:val="24"/>
          <w:lang w:val="en-US"/>
        </w:rPr>
        <w:t>All forms, documents</w:t>
      </w:r>
      <w:r w:rsidR="00CC4F87" w:rsidRPr="00AE5CC3">
        <w:rPr>
          <w:rFonts w:cs="Arial"/>
          <w:color w:val="000000"/>
          <w:sz w:val="24"/>
          <w:szCs w:val="24"/>
          <w:lang w:val="en-US"/>
        </w:rPr>
        <w:t>,</w:t>
      </w:r>
      <w:r w:rsidRPr="00AE5CC3">
        <w:rPr>
          <w:rFonts w:cs="Arial"/>
          <w:color w:val="000000"/>
          <w:sz w:val="24"/>
          <w:szCs w:val="24"/>
          <w:lang w:val="en-US"/>
        </w:rPr>
        <w:t xml:space="preserve"> and materials will include “Alternative formats</w:t>
      </w:r>
      <w:r w:rsidRPr="007F6C37">
        <w:rPr>
          <w:rFonts w:cs="Arial"/>
          <w:color w:val="000000"/>
          <w:sz w:val="24"/>
          <w:szCs w:val="24"/>
          <w:lang w:val="en-US"/>
        </w:rPr>
        <w:t xml:space="preserve"> available upon request”</w:t>
      </w:r>
      <w:r w:rsidR="00CC4F87">
        <w:rPr>
          <w:rFonts w:cs="Arial"/>
          <w:color w:val="000000"/>
          <w:sz w:val="24"/>
          <w:szCs w:val="24"/>
          <w:lang w:val="en-US"/>
        </w:rPr>
        <w:t>.</w:t>
      </w:r>
    </w:p>
    <w:p w14:paraId="0E7B2256" w14:textId="77777777" w:rsidR="009F4713" w:rsidRPr="007F6C37" w:rsidRDefault="009F4713" w:rsidP="00CC4F87">
      <w:pPr>
        <w:numPr>
          <w:ilvl w:val="0"/>
          <w:numId w:val="7"/>
        </w:numPr>
        <w:autoSpaceDE w:val="0"/>
        <w:autoSpaceDN w:val="0"/>
        <w:adjustRightInd w:val="0"/>
        <w:spacing w:before="120"/>
        <w:rPr>
          <w:rFonts w:cs="Arial"/>
          <w:color w:val="000000"/>
          <w:sz w:val="24"/>
          <w:szCs w:val="24"/>
          <w:lang w:val="en-US"/>
        </w:rPr>
      </w:pPr>
      <w:r w:rsidRPr="00BC6581">
        <w:rPr>
          <w:rFonts w:cs="Arial"/>
          <w:bCs/>
          <w:color w:val="000000"/>
          <w:sz w:val="24"/>
          <w:szCs w:val="24"/>
          <w:lang w:val="en-US"/>
        </w:rPr>
        <w:t>As a work in progress</w:t>
      </w:r>
      <w:r w:rsidR="00CC4F87" w:rsidRPr="00BC6581">
        <w:rPr>
          <w:rFonts w:cs="Arial"/>
          <w:bCs/>
          <w:color w:val="000000"/>
          <w:sz w:val="24"/>
          <w:szCs w:val="24"/>
          <w:lang w:val="en-US"/>
        </w:rPr>
        <w:t>,</w:t>
      </w:r>
      <w:r w:rsidRPr="007F6C37">
        <w:rPr>
          <w:rFonts w:cs="Arial"/>
          <w:color w:val="000000"/>
          <w:sz w:val="24"/>
          <w:szCs w:val="24"/>
          <w:lang w:val="en-US"/>
        </w:rPr>
        <w:t xml:space="preserve"> all existing forms and documents will be made accessible in the following formats:</w:t>
      </w:r>
    </w:p>
    <w:p w14:paraId="24E0EA5A" w14:textId="77777777" w:rsidR="009F4713" w:rsidRPr="007F6C37" w:rsidRDefault="009F4713" w:rsidP="00CC4F87">
      <w:pPr>
        <w:numPr>
          <w:ilvl w:val="1"/>
          <w:numId w:val="7"/>
        </w:numPr>
        <w:autoSpaceDE w:val="0"/>
        <w:autoSpaceDN w:val="0"/>
        <w:adjustRightInd w:val="0"/>
        <w:spacing w:before="80"/>
        <w:rPr>
          <w:rFonts w:cs="Arial"/>
          <w:color w:val="000000"/>
          <w:sz w:val="24"/>
          <w:szCs w:val="24"/>
          <w:lang w:val="en-US"/>
        </w:rPr>
      </w:pPr>
      <w:r w:rsidRPr="007F6C37">
        <w:rPr>
          <w:rFonts w:cs="Arial"/>
          <w:color w:val="000000"/>
          <w:sz w:val="24"/>
          <w:szCs w:val="24"/>
          <w:lang w:val="en-US"/>
        </w:rPr>
        <w:t>Large print</w:t>
      </w:r>
    </w:p>
    <w:p w14:paraId="638B3F82" w14:textId="4DECD673" w:rsidR="009F4713" w:rsidRPr="00CE232E" w:rsidRDefault="009F4713" w:rsidP="00CC4F87">
      <w:pPr>
        <w:numPr>
          <w:ilvl w:val="1"/>
          <w:numId w:val="7"/>
        </w:numPr>
        <w:autoSpaceDE w:val="0"/>
        <w:autoSpaceDN w:val="0"/>
        <w:adjustRightInd w:val="0"/>
        <w:spacing w:before="80"/>
        <w:rPr>
          <w:rFonts w:cs="Arial"/>
          <w:color w:val="000000"/>
          <w:sz w:val="24"/>
          <w:szCs w:val="24"/>
          <w:lang w:val="en-US"/>
        </w:rPr>
      </w:pPr>
      <w:r w:rsidRPr="00CE232E">
        <w:rPr>
          <w:rFonts w:cs="Arial"/>
          <w:color w:val="000000"/>
          <w:sz w:val="24"/>
          <w:szCs w:val="24"/>
          <w:lang w:val="en-US"/>
        </w:rPr>
        <w:t xml:space="preserve">Audio </w:t>
      </w:r>
      <w:r w:rsidR="004D5897" w:rsidRPr="00CE232E">
        <w:rPr>
          <w:rFonts w:cs="Arial"/>
          <w:color w:val="FF0000"/>
          <w:sz w:val="24"/>
          <w:szCs w:val="24"/>
          <w:lang w:val="en-US"/>
        </w:rPr>
        <w:t xml:space="preserve"> </w:t>
      </w:r>
    </w:p>
    <w:p w14:paraId="70103CA2" w14:textId="0E072727" w:rsidR="009F4713" w:rsidRPr="00CE232E" w:rsidRDefault="009F4713" w:rsidP="00CC4F87">
      <w:pPr>
        <w:numPr>
          <w:ilvl w:val="1"/>
          <w:numId w:val="7"/>
        </w:numPr>
        <w:autoSpaceDE w:val="0"/>
        <w:autoSpaceDN w:val="0"/>
        <w:adjustRightInd w:val="0"/>
        <w:spacing w:before="80"/>
        <w:rPr>
          <w:rFonts w:cs="Arial"/>
          <w:i/>
          <w:color w:val="FF0000"/>
          <w:sz w:val="24"/>
          <w:szCs w:val="24"/>
          <w:lang w:val="en-US"/>
        </w:rPr>
      </w:pPr>
      <w:r w:rsidRPr="00CE232E">
        <w:rPr>
          <w:rFonts w:cs="Arial"/>
          <w:color w:val="000000"/>
          <w:sz w:val="24"/>
          <w:szCs w:val="24"/>
          <w:lang w:val="en-US"/>
        </w:rPr>
        <w:t>Braille for most common forms/document</w:t>
      </w:r>
      <w:r w:rsidR="004D5897" w:rsidRPr="00CE232E">
        <w:rPr>
          <w:rFonts w:cs="Arial"/>
          <w:color w:val="000000"/>
          <w:sz w:val="24"/>
          <w:szCs w:val="24"/>
          <w:lang w:val="en-US"/>
        </w:rPr>
        <w:t xml:space="preserve"> </w:t>
      </w:r>
    </w:p>
    <w:p w14:paraId="39F30DF6" w14:textId="43EFBC91" w:rsidR="00341EC9" w:rsidRPr="00CE232E" w:rsidRDefault="009F4713" w:rsidP="00CC4F87">
      <w:pPr>
        <w:numPr>
          <w:ilvl w:val="1"/>
          <w:numId w:val="7"/>
        </w:numPr>
        <w:autoSpaceDE w:val="0"/>
        <w:autoSpaceDN w:val="0"/>
        <w:adjustRightInd w:val="0"/>
        <w:spacing w:before="80"/>
        <w:rPr>
          <w:rFonts w:cs="Arial"/>
          <w:sz w:val="24"/>
          <w:szCs w:val="24"/>
          <w:lang w:val="en-US"/>
        </w:rPr>
      </w:pPr>
      <w:r w:rsidRPr="00CE232E">
        <w:rPr>
          <w:rFonts w:cs="Arial"/>
          <w:sz w:val="24"/>
          <w:szCs w:val="24"/>
          <w:lang w:val="en-US"/>
        </w:rPr>
        <w:t xml:space="preserve">Web accessibility </w:t>
      </w:r>
    </w:p>
    <w:p w14:paraId="3C6B5AA1" w14:textId="77777777" w:rsidR="00341EC9" w:rsidRPr="007F6C37" w:rsidRDefault="00341EC9" w:rsidP="00CC4F87">
      <w:pPr>
        <w:numPr>
          <w:ilvl w:val="1"/>
          <w:numId w:val="7"/>
        </w:numPr>
        <w:autoSpaceDE w:val="0"/>
        <w:autoSpaceDN w:val="0"/>
        <w:adjustRightInd w:val="0"/>
        <w:spacing w:before="80"/>
        <w:rPr>
          <w:rFonts w:cs="Arial"/>
          <w:color w:val="000000"/>
          <w:sz w:val="24"/>
          <w:szCs w:val="24"/>
          <w:lang w:val="en-US"/>
        </w:rPr>
      </w:pPr>
      <w:r w:rsidRPr="00CE232E">
        <w:rPr>
          <w:rFonts w:cs="Arial"/>
          <w:color w:val="000000"/>
          <w:sz w:val="24"/>
          <w:szCs w:val="24"/>
          <w:lang w:val="en-US"/>
        </w:rPr>
        <w:lastRenderedPageBreak/>
        <w:t>All existing in-house forms that would be no</w:t>
      </w:r>
      <w:r w:rsidR="00CC4F87" w:rsidRPr="00CE232E">
        <w:rPr>
          <w:rFonts w:cs="Arial"/>
          <w:color w:val="000000"/>
          <w:sz w:val="24"/>
          <w:szCs w:val="24"/>
          <w:lang w:val="en-US"/>
        </w:rPr>
        <w:t>rmally</w:t>
      </w:r>
      <w:r w:rsidR="00CC4F87">
        <w:rPr>
          <w:rFonts w:cs="Arial"/>
          <w:color w:val="000000"/>
          <w:sz w:val="24"/>
          <w:szCs w:val="24"/>
          <w:lang w:val="en-US"/>
        </w:rPr>
        <w:t xml:space="preserve"> available for the public</w:t>
      </w:r>
      <w:r w:rsidRPr="007F6C37">
        <w:rPr>
          <w:rFonts w:cs="Arial"/>
          <w:color w:val="000000"/>
          <w:sz w:val="24"/>
          <w:szCs w:val="24"/>
          <w:lang w:val="en-US"/>
        </w:rPr>
        <w:t xml:space="preserve"> will be reviewed for “plain language” content and revised where necessary</w:t>
      </w:r>
    </w:p>
    <w:p w14:paraId="7D80982B" w14:textId="77777777" w:rsidR="00341EC9" w:rsidRPr="007F6C37" w:rsidRDefault="00341EC9" w:rsidP="00CC4F87">
      <w:pPr>
        <w:numPr>
          <w:ilvl w:val="1"/>
          <w:numId w:val="7"/>
        </w:numPr>
        <w:autoSpaceDE w:val="0"/>
        <w:autoSpaceDN w:val="0"/>
        <w:adjustRightInd w:val="0"/>
        <w:spacing w:before="80"/>
        <w:rPr>
          <w:rFonts w:cs="Arial"/>
          <w:color w:val="000000"/>
          <w:sz w:val="24"/>
          <w:szCs w:val="24"/>
          <w:lang w:val="en-US"/>
        </w:rPr>
      </w:pPr>
      <w:r w:rsidRPr="007F6C37">
        <w:rPr>
          <w:rFonts w:cs="Arial"/>
          <w:color w:val="000000"/>
          <w:sz w:val="24"/>
          <w:szCs w:val="24"/>
          <w:lang w:val="en-US"/>
        </w:rPr>
        <w:t>Any future in-house forms that would normally be available for the public will</w:t>
      </w:r>
      <w:r w:rsidR="00CC4F87">
        <w:rPr>
          <w:rFonts w:cs="Arial"/>
          <w:color w:val="000000"/>
          <w:sz w:val="24"/>
          <w:szCs w:val="24"/>
          <w:lang w:val="en-US"/>
        </w:rPr>
        <w:t xml:space="preserve"> be created with plain language</w:t>
      </w:r>
    </w:p>
    <w:p w14:paraId="495AA6FA" w14:textId="77777777" w:rsidR="009F4713" w:rsidRPr="007F6C37" w:rsidRDefault="009F4713" w:rsidP="009F4713">
      <w:pPr>
        <w:autoSpaceDE w:val="0"/>
        <w:autoSpaceDN w:val="0"/>
        <w:adjustRightInd w:val="0"/>
        <w:ind w:left="1080"/>
        <w:rPr>
          <w:rFonts w:cs="Arial"/>
          <w:color w:val="000000"/>
          <w:sz w:val="24"/>
          <w:szCs w:val="24"/>
          <w:lang w:val="en-US"/>
        </w:rPr>
      </w:pPr>
    </w:p>
    <w:p w14:paraId="35C49A50" w14:textId="77777777" w:rsidR="009F4713" w:rsidRDefault="0033430F" w:rsidP="009F4713">
      <w:pPr>
        <w:autoSpaceDE w:val="0"/>
        <w:autoSpaceDN w:val="0"/>
        <w:adjustRightInd w:val="0"/>
        <w:rPr>
          <w:rFonts w:cs="Arial"/>
          <w:color w:val="000000"/>
          <w:sz w:val="24"/>
          <w:szCs w:val="24"/>
          <w:lang w:val="en-US"/>
        </w:rPr>
      </w:pPr>
      <w:r>
        <w:rPr>
          <w:rFonts w:cs="Arial"/>
          <w:i/>
          <w:color w:val="000000"/>
          <w:sz w:val="24"/>
          <w:szCs w:val="24"/>
          <w:lang w:val="en-US"/>
        </w:rPr>
        <w:t>Hilton Township</w:t>
      </w:r>
      <w:r w:rsidR="009F4713" w:rsidRPr="007F6C37">
        <w:rPr>
          <w:rFonts w:cs="Arial"/>
          <w:color w:val="000000"/>
          <w:sz w:val="24"/>
          <w:szCs w:val="24"/>
          <w:lang w:val="en-US"/>
        </w:rPr>
        <w:t xml:space="preserve"> uses many governmental documents and requests alternative formats of all documents when ordering materials from a Provincial or Federal program.</w:t>
      </w:r>
    </w:p>
    <w:p w14:paraId="5260D291" w14:textId="77777777" w:rsidR="00CC4F87" w:rsidRPr="007F6C37" w:rsidRDefault="00CC4F87" w:rsidP="009F4713">
      <w:pPr>
        <w:autoSpaceDE w:val="0"/>
        <w:autoSpaceDN w:val="0"/>
        <w:adjustRightInd w:val="0"/>
        <w:rPr>
          <w:rFonts w:cs="Arial"/>
          <w:color w:val="000000"/>
          <w:sz w:val="24"/>
          <w:szCs w:val="24"/>
          <w:lang w:val="en-US"/>
        </w:rPr>
      </w:pPr>
    </w:p>
    <w:p w14:paraId="677AE6E8" w14:textId="75785FC7" w:rsidR="00266A61" w:rsidRPr="009F4843" w:rsidRDefault="009F4713" w:rsidP="00DA70C0">
      <w:pPr>
        <w:autoSpaceDE w:val="0"/>
        <w:autoSpaceDN w:val="0"/>
        <w:adjustRightInd w:val="0"/>
        <w:rPr>
          <w:rFonts w:cs="Arial"/>
          <w:i/>
          <w:color w:val="FF0000"/>
          <w:sz w:val="24"/>
          <w:szCs w:val="24"/>
          <w:lang w:val="en-US"/>
        </w:rPr>
      </w:pPr>
      <w:r w:rsidRPr="007F6C37">
        <w:rPr>
          <w:rFonts w:cs="Arial"/>
          <w:color w:val="000000"/>
          <w:sz w:val="24"/>
          <w:szCs w:val="24"/>
          <w:lang w:val="en-US"/>
        </w:rPr>
        <w:t>A copy of any of our documents is available to anyone who asks for them.</w:t>
      </w:r>
      <w:r w:rsidR="00341EC9" w:rsidRPr="007F6C37">
        <w:rPr>
          <w:rFonts w:cs="Arial"/>
          <w:color w:val="000000"/>
          <w:sz w:val="24"/>
          <w:szCs w:val="24"/>
          <w:lang w:val="en-US"/>
        </w:rPr>
        <w:t xml:space="preserve"> </w:t>
      </w:r>
    </w:p>
    <w:p w14:paraId="70F93123" w14:textId="77777777" w:rsidR="00DA70C0" w:rsidRPr="009C0916" w:rsidRDefault="00CD22D2" w:rsidP="00384EBF">
      <w:pPr>
        <w:pStyle w:val="Heading1"/>
        <w:spacing w:before="0"/>
        <w:rPr>
          <w:rFonts w:ascii="Verdana" w:hAnsi="Verdana" w:cs="Arial"/>
          <w:bCs w:val="0"/>
          <w:color w:val="000000"/>
          <w:lang w:val="en-US"/>
        </w:rPr>
      </w:pPr>
      <w:r>
        <w:rPr>
          <w:rFonts w:cs="Arial"/>
          <w:b w:val="0"/>
          <w:bCs w:val="0"/>
          <w:color w:val="000000"/>
          <w:sz w:val="28"/>
          <w:szCs w:val="28"/>
          <w:lang w:val="en-US"/>
        </w:rPr>
        <w:br w:type="page"/>
      </w:r>
      <w:bookmarkStart w:id="22" w:name="_Toc245716550"/>
      <w:r w:rsidR="00571153" w:rsidRPr="009C0916">
        <w:rPr>
          <w:rFonts w:ascii="Verdana" w:hAnsi="Verdana" w:cs="Arial"/>
          <w:bCs w:val="0"/>
          <w:color w:val="000000"/>
          <w:lang w:val="en-US"/>
        </w:rPr>
        <w:lastRenderedPageBreak/>
        <w:t>Modifications to this and future policies</w:t>
      </w:r>
      <w:bookmarkEnd w:id="22"/>
    </w:p>
    <w:p w14:paraId="22DF0A45" w14:textId="77777777" w:rsidR="00E526F9" w:rsidRPr="007F6C37" w:rsidRDefault="0033430F" w:rsidP="00DA70C0">
      <w:pPr>
        <w:pStyle w:val="Default"/>
        <w:rPr>
          <w:rFonts w:ascii="Verdana" w:hAnsi="Verdana" w:cs="Arial"/>
        </w:rPr>
      </w:pPr>
      <w:r>
        <w:rPr>
          <w:rFonts w:ascii="Verdana" w:hAnsi="Verdana" w:cs="Arial"/>
          <w:i/>
        </w:rPr>
        <w:t>Hilton Township</w:t>
      </w:r>
      <w:r w:rsidR="00DA70C0" w:rsidRPr="007F6C37">
        <w:rPr>
          <w:rFonts w:ascii="Verdana" w:hAnsi="Verdana" w:cs="Arial"/>
        </w:rPr>
        <w:t xml:space="preserve"> is committed to developing customer service policies that respect and promote the dignity and independence of people </w:t>
      </w:r>
      <w:r w:rsidR="00571153" w:rsidRPr="007F6C37">
        <w:rPr>
          <w:rFonts w:ascii="Verdana" w:hAnsi="Verdana" w:cs="Arial"/>
        </w:rPr>
        <w:t xml:space="preserve">with disabilities. </w:t>
      </w:r>
    </w:p>
    <w:p w14:paraId="6199CAF6" w14:textId="77777777" w:rsidR="00E526F9" w:rsidRPr="007F6C37" w:rsidRDefault="00E526F9" w:rsidP="00DA70C0">
      <w:pPr>
        <w:pStyle w:val="Default"/>
        <w:rPr>
          <w:rFonts w:ascii="Verdana" w:hAnsi="Verdana" w:cs="Arial"/>
        </w:rPr>
      </w:pPr>
    </w:p>
    <w:p w14:paraId="640C2DA9" w14:textId="77777777" w:rsidR="00DA70C0" w:rsidRPr="007F6C37" w:rsidRDefault="00571153" w:rsidP="00DA70C0">
      <w:pPr>
        <w:pStyle w:val="Default"/>
        <w:rPr>
          <w:rFonts w:ascii="Verdana" w:hAnsi="Verdana" w:cs="Arial"/>
        </w:rPr>
      </w:pPr>
      <w:r w:rsidRPr="007F6C37">
        <w:rPr>
          <w:rFonts w:ascii="Verdana" w:hAnsi="Verdana" w:cs="Arial"/>
        </w:rPr>
        <w:t xml:space="preserve">Therefore, any changes </w:t>
      </w:r>
      <w:r w:rsidR="00DA70C0" w:rsidRPr="007F6C37">
        <w:rPr>
          <w:rFonts w:ascii="Verdana" w:hAnsi="Verdana" w:cs="Arial"/>
        </w:rPr>
        <w:t xml:space="preserve">made to this policy </w:t>
      </w:r>
      <w:r w:rsidRPr="007F6C37">
        <w:rPr>
          <w:rFonts w:ascii="Verdana" w:hAnsi="Verdana" w:cs="Arial"/>
        </w:rPr>
        <w:t>will consider</w:t>
      </w:r>
      <w:r w:rsidR="00DA70C0" w:rsidRPr="007F6C37">
        <w:rPr>
          <w:rFonts w:ascii="Verdana" w:hAnsi="Verdana" w:cs="Arial"/>
        </w:rPr>
        <w:t xml:space="preserve"> the </w:t>
      </w:r>
      <w:r w:rsidRPr="007F6C37">
        <w:rPr>
          <w:rFonts w:ascii="Verdana" w:hAnsi="Verdana" w:cs="Arial"/>
        </w:rPr>
        <w:t xml:space="preserve">needs of </w:t>
      </w:r>
      <w:r w:rsidR="00DA70C0" w:rsidRPr="007F6C37">
        <w:rPr>
          <w:rFonts w:ascii="Verdana" w:hAnsi="Verdana" w:cs="Arial"/>
        </w:rPr>
        <w:t xml:space="preserve">people with disabilities. </w:t>
      </w:r>
    </w:p>
    <w:p w14:paraId="4240949F" w14:textId="77777777" w:rsidR="00E526F9" w:rsidRPr="007F6C37" w:rsidRDefault="00E526F9" w:rsidP="00DA70C0">
      <w:pPr>
        <w:pStyle w:val="Default"/>
        <w:rPr>
          <w:rFonts w:ascii="Verdana" w:hAnsi="Verdana" w:cs="Arial"/>
        </w:rPr>
      </w:pPr>
    </w:p>
    <w:p w14:paraId="429264A3" w14:textId="77777777" w:rsidR="00DA70C0" w:rsidRPr="007F6C37" w:rsidRDefault="00DA70C0" w:rsidP="00DA70C0">
      <w:pPr>
        <w:autoSpaceDE w:val="0"/>
        <w:autoSpaceDN w:val="0"/>
        <w:adjustRightInd w:val="0"/>
        <w:rPr>
          <w:rFonts w:cs="Arial"/>
          <w:color w:val="000000"/>
          <w:sz w:val="24"/>
          <w:szCs w:val="24"/>
          <w:lang w:val="en-US"/>
        </w:rPr>
      </w:pPr>
      <w:r w:rsidRPr="007F6C37">
        <w:rPr>
          <w:rFonts w:cs="Arial"/>
          <w:color w:val="000000"/>
          <w:sz w:val="24"/>
          <w:szCs w:val="24"/>
          <w:lang w:val="en-US"/>
        </w:rPr>
        <w:t xml:space="preserve">Any policy of </w:t>
      </w:r>
      <w:r w:rsidR="0033430F">
        <w:rPr>
          <w:rFonts w:cs="Arial"/>
          <w:i/>
          <w:sz w:val="24"/>
          <w:szCs w:val="24"/>
          <w:lang w:val="en-US"/>
        </w:rPr>
        <w:t>Hilton Township</w:t>
      </w:r>
      <w:r w:rsidR="000262DB" w:rsidRPr="007F6C37">
        <w:rPr>
          <w:rFonts w:cs="Arial"/>
          <w:b/>
          <w:color w:val="333333"/>
          <w:sz w:val="24"/>
          <w:szCs w:val="24"/>
          <w:lang w:val="en-US"/>
        </w:rPr>
        <w:t xml:space="preserve"> </w:t>
      </w:r>
      <w:r w:rsidRPr="007F6C37">
        <w:rPr>
          <w:rFonts w:cs="Arial"/>
          <w:color w:val="000000"/>
          <w:sz w:val="24"/>
          <w:szCs w:val="24"/>
          <w:lang w:val="en-US"/>
        </w:rPr>
        <w:t>that does not respect and promote the dignity and independence of people with disabilities will be modified or removed.</w:t>
      </w:r>
    </w:p>
    <w:p w14:paraId="052BA8FF" w14:textId="77777777" w:rsidR="00DA70C0" w:rsidRPr="007F6C37" w:rsidRDefault="00DA70C0" w:rsidP="00DA70C0">
      <w:pPr>
        <w:autoSpaceDE w:val="0"/>
        <w:autoSpaceDN w:val="0"/>
        <w:adjustRightInd w:val="0"/>
        <w:rPr>
          <w:rFonts w:cs="Arial"/>
          <w:color w:val="000000"/>
          <w:sz w:val="24"/>
          <w:szCs w:val="24"/>
          <w:lang w:val="en-US"/>
        </w:rPr>
      </w:pPr>
    </w:p>
    <w:p w14:paraId="76FEE1B3" w14:textId="77777777" w:rsidR="00DA70C0" w:rsidRPr="007F6C37" w:rsidRDefault="00DA70C0" w:rsidP="00DA70C0">
      <w:pPr>
        <w:autoSpaceDE w:val="0"/>
        <w:autoSpaceDN w:val="0"/>
        <w:adjustRightInd w:val="0"/>
        <w:rPr>
          <w:rFonts w:cs="Arial"/>
          <w:color w:val="000000"/>
          <w:sz w:val="24"/>
          <w:szCs w:val="24"/>
          <w:lang w:val="en-US"/>
        </w:rPr>
      </w:pPr>
    </w:p>
    <w:p w14:paraId="2B259088" w14:textId="77777777" w:rsidR="00DA70C0" w:rsidRPr="007F6C37" w:rsidRDefault="00DA70C0" w:rsidP="00DA70C0">
      <w:pPr>
        <w:autoSpaceDE w:val="0"/>
        <w:autoSpaceDN w:val="0"/>
        <w:adjustRightInd w:val="0"/>
        <w:rPr>
          <w:rFonts w:cs="Arial"/>
          <w:color w:val="000000"/>
          <w:sz w:val="24"/>
          <w:szCs w:val="24"/>
          <w:lang w:val="en-US"/>
        </w:rPr>
      </w:pPr>
    </w:p>
    <w:p w14:paraId="5B2678A9" w14:textId="77777777" w:rsidR="00ED439F" w:rsidRDefault="00ED439F" w:rsidP="00DA70C0">
      <w:pPr>
        <w:autoSpaceDE w:val="0"/>
        <w:autoSpaceDN w:val="0"/>
        <w:adjustRightInd w:val="0"/>
        <w:rPr>
          <w:rFonts w:cs="Arial"/>
          <w:sz w:val="24"/>
          <w:szCs w:val="24"/>
          <w:lang w:val="en-US"/>
        </w:rPr>
        <w:sectPr w:rsidR="00ED439F" w:rsidSect="00BA31B1">
          <w:footerReference w:type="default" r:id="rId11"/>
          <w:type w:val="continuous"/>
          <w:pgSz w:w="12240" w:h="15840"/>
          <w:pgMar w:top="1152" w:right="864" w:bottom="1008" w:left="864" w:header="720" w:footer="720" w:gutter="0"/>
          <w:cols w:space="720"/>
          <w:titlePg/>
          <w:docGrid w:linePitch="360"/>
        </w:sectPr>
      </w:pPr>
    </w:p>
    <w:p w14:paraId="6DEFE1A1" w14:textId="77777777" w:rsidR="00895A67" w:rsidRPr="00DF1348" w:rsidRDefault="00895A67" w:rsidP="00895A67">
      <w:pPr>
        <w:pStyle w:val="Heading1"/>
        <w:spacing w:before="0" w:after="0"/>
        <w:rPr>
          <w:rFonts w:ascii="Verdana" w:hAnsi="Verdana" w:cs="Arial"/>
          <w:bCs w:val="0"/>
          <w:color w:val="000000"/>
          <w:lang w:val="en-US"/>
        </w:rPr>
      </w:pPr>
      <w:bookmarkStart w:id="23" w:name="_Toc245716551"/>
      <w:r>
        <w:rPr>
          <w:rFonts w:ascii="Verdana" w:hAnsi="Verdana" w:cs="Arial"/>
          <w:bCs w:val="0"/>
          <w:color w:val="000000"/>
          <w:lang w:val="en-US"/>
        </w:rPr>
        <w:lastRenderedPageBreak/>
        <w:t xml:space="preserve">Appendix </w:t>
      </w:r>
      <w:r w:rsidR="00A35CD0">
        <w:rPr>
          <w:rFonts w:ascii="Verdana" w:hAnsi="Verdana" w:cs="Arial"/>
          <w:bCs w:val="0"/>
          <w:color w:val="000000"/>
          <w:lang w:val="en-US"/>
        </w:rPr>
        <w:t>A</w:t>
      </w:r>
      <w:r w:rsidRPr="00ED439F">
        <w:rPr>
          <w:rFonts w:ascii="Verdana" w:hAnsi="Verdana" w:cs="Arial"/>
          <w:bCs w:val="0"/>
          <w:color w:val="000000"/>
          <w:lang w:val="en-US"/>
        </w:rPr>
        <w:t>: Sample Document</w:t>
      </w:r>
      <w:bookmarkEnd w:id="23"/>
    </w:p>
    <w:p w14:paraId="26AFCF75" w14:textId="77777777" w:rsidR="00895A67" w:rsidRDefault="00895A67" w:rsidP="00895A67">
      <w:pPr>
        <w:pStyle w:val="Heading1"/>
        <w:spacing w:before="0" w:after="0"/>
        <w:rPr>
          <w:rFonts w:cs="Arial"/>
          <w:sz w:val="24"/>
          <w:szCs w:val="24"/>
          <w:lang w:val="en-US"/>
        </w:rPr>
      </w:pPr>
    </w:p>
    <w:p w14:paraId="41B6799F" w14:textId="77777777" w:rsidR="00CB6C3C" w:rsidRDefault="00CB6C3C" w:rsidP="00CB6C3C">
      <w:pPr>
        <w:rPr>
          <w:lang w:val="en-US"/>
        </w:rPr>
      </w:pPr>
    </w:p>
    <w:p w14:paraId="1064927F" w14:textId="77777777" w:rsidR="00CB6C3C" w:rsidRPr="00CB6C3C" w:rsidRDefault="00CB6C3C" w:rsidP="00CB6C3C">
      <w:pPr>
        <w:rPr>
          <w:lang w:val="en-US"/>
        </w:rPr>
      </w:pPr>
    </w:p>
    <w:p w14:paraId="7D54BB6B" w14:textId="77777777" w:rsidR="00895A67" w:rsidRPr="00D27278" w:rsidRDefault="00895A67" w:rsidP="00895A67">
      <w:pPr>
        <w:rPr>
          <w:rFonts w:cs="Arial"/>
        </w:rPr>
      </w:pPr>
    </w:p>
    <w:p w14:paraId="36A6FB4C" w14:textId="77777777" w:rsidR="00895A67" w:rsidRPr="00CB6C3C" w:rsidRDefault="00895A67" w:rsidP="00895A67">
      <w:pPr>
        <w:pStyle w:val="BoldUnderlinedCentered"/>
        <w:rPr>
          <w:rFonts w:ascii="Verdana" w:hAnsi="Verdana"/>
          <w:sz w:val="28"/>
          <w:szCs w:val="28"/>
        </w:rPr>
      </w:pPr>
      <w:r w:rsidRPr="00CB6C3C">
        <w:rPr>
          <w:rFonts w:ascii="Verdana" w:hAnsi="Verdana"/>
          <w:sz w:val="28"/>
          <w:szCs w:val="28"/>
        </w:rPr>
        <w:t>Notice of Planned Service Disruption</w:t>
      </w:r>
    </w:p>
    <w:p w14:paraId="3F035D2A" w14:textId="77777777" w:rsidR="00895A67" w:rsidRPr="00E149A8" w:rsidRDefault="00895A67" w:rsidP="00895A67">
      <w:pPr>
        <w:autoSpaceDE w:val="0"/>
        <w:autoSpaceDN w:val="0"/>
        <w:adjustRightInd w:val="0"/>
        <w:rPr>
          <w:rFonts w:cs="Arial"/>
          <w:color w:val="000000"/>
          <w:sz w:val="28"/>
          <w:szCs w:val="28"/>
          <w:lang w:val="en-US"/>
        </w:rPr>
      </w:pPr>
    </w:p>
    <w:p w14:paraId="7F19E3D4" w14:textId="77777777" w:rsidR="00895A67" w:rsidRDefault="00895A67" w:rsidP="00895A67">
      <w:pPr>
        <w:autoSpaceDE w:val="0"/>
        <w:autoSpaceDN w:val="0"/>
        <w:adjustRightInd w:val="0"/>
        <w:rPr>
          <w:rFonts w:cs="Arial"/>
          <w:color w:val="000000"/>
          <w:sz w:val="24"/>
          <w:szCs w:val="24"/>
          <w:lang w:val="en-US"/>
        </w:rPr>
      </w:pPr>
      <w:r w:rsidRPr="00DF144F">
        <w:rPr>
          <w:rFonts w:cs="Arial"/>
          <w:color w:val="000000"/>
          <w:sz w:val="24"/>
          <w:szCs w:val="24"/>
          <w:lang w:val="en-US"/>
        </w:rPr>
        <w:t xml:space="preserve">There will be a scheduled service disruption at </w:t>
      </w:r>
      <w:r>
        <w:rPr>
          <w:rFonts w:cs="Arial"/>
          <w:color w:val="000000"/>
          <w:sz w:val="24"/>
          <w:szCs w:val="24"/>
          <w:lang w:val="en-US"/>
        </w:rPr>
        <w:t>(</w:t>
      </w:r>
      <w:r w:rsidRPr="00E149A8">
        <w:rPr>
          <w:rFonts w:cs="Arial"/>
          <w:i/>
          <w:color w:val="000000"/>
          <w:sz w:val="24"/>
          <w:szCs w:val="24"/>
          <w:lang w:val="en-US"/>
        </w:rPr>
        <w:t>address</w:t>
      </w:r>
      <w:r>
        <w:rPr>
          <w:rFonts w:cs="Arial"/>
          <w:color w:val="000000"/>
          <w:sz w:val="24"/>
          <w:szCs w:val="24"/>
          <w:lang w:val="en-US"/>
        </w:rPr>
        <w:t>)</w:t>
      </w:r>
      <w:r w:rsidR="00CB6C3C">
        <w:rPr>
          <w:rFonts w:cs="Arial"/>
          <w:color w:val="000000"/>
          <w:sz w:val="24"/>
          <w:szCs w:val="24"/>
          <w:lang w:val="en-US"/>
        </w:rPr>
        <w:t xml:space="preserve"> (</w:t>
      </w:r>
      <w:r w:rsidR="00CB6C3C">
        <w:rPr>
          <w:rFonts w:cs="Arial"/>
          <w:i/>
          <w:color w:val="000000"/>
          <w:sz w:val="24"/>
          <w:szCs w:val="24"/>
          <w:lang w:val="en-US"/>
        </w:rPr>
        <w:t xml:space="preserve">indicate reason, </w:t>
      </w:r>
      <w:proofErr w:type="gramStart"/>
      <w:r w:rsidR="00CB6C3C">
        <w:rPr>
          <w:rFonts w:cs="Arial"/>
          <w:i/>
          <w:color w:val="000000"/>
          <w:sz w:val="24"/>
          <w:szCs w:val="24"/>
          <w:lang w:val="en-US"/>
        </w:rPr>
        <w:t>e.g.</w:t>
      </w:r>
      <w:proofErr w:type="gramEnd"/>
      <w:r w:rsidR="00CB6C3C">
        <w:rPr>
          <w:rFonts w:cs="Arial"/>
          <w:i/>
          <w:color w:val="000000"/>
          <w:sz w:val="24"/>
          <w:szCs w:val="24"/>
          <w:lang w:val="en-US"/>
        </w:rPr>
        <w:t xml:space="preserve"> electrical work is being carried out and our power will be turned off</w:t>
      </w:r>
      <w:r w:rsidR="00CB6C3C">
        <w:rPr>
          <w:rFonts w:cs="Arial"/>
          <w:color w:val="000000"/>
          <w:sz w:val="24"/>
          <w:szCs w:val="24"/>
          <w:lang w:val="en-US"/>
        </w:rPr>
        <w:t>)</w:t>
      </w:r>
      <w:r>
        <w:rPr>
          <w:rFonts w:cs="Arial"/>
          <w:color w:val="000000"/>
          <w:sz w:val="24"/>
          <w:szCs w:val="24"/>
          <w:lang w:val="en-US"/>
        </w:rPr>
        <w:t xml:space="preserve"> impacting </w:t>
      </w:r>
      <w:r w:rsidRPr="00DF144F">
        <w:rPr>
          <w:rFonts w:cs="Arial"/>
          <w:color w:val="000000"/>
          <w:sz w:val="24"/>
          <w:szCs w:val="24"/>
          <w:lang w:val="en-US"/>
        </w:rPr>
        <w:t xml:space="preserve">the delivery of goods and services for customers </w:t>
      </w:r>
      <w:r w:rsidRPr="00CB6C3C">
        <w:rPr>
          <w:rFonts w:cs="Arial"/>
          <w:b/>
          <w:color w:val="000000"/>
          <w:sz w:val="24"/>
          <w:szCs w:val="24"/>
          <w:lang w:val="en-US"/>
        </w:rPr>
        <w:t xml:space="preserve">on </w:t>
      </w:r>
      <w:r w:rsidRPr="000A233B">
        <w:rPr>
          <w:rFonts w:cs="Arial"/>
          <w:color w:val="000000"/>
          <w:sz w:val="24"/>
          <w:szCs w:val="24"/>
          <w:lang w:val="en-US"/>
        </w:rPr>
        <w:t>(</w:t>
      </w:r>
      <w:r w:rsidRPr="000A233B">
        <w:rPr>
          <w:rFonts w:cs="Arial"/>
          <w:b/>
          <w:i/>
          <w:color w:val="000000"/>
          <w:sz w:val="24"/>
          <w:szCs w:val="24"/>
          <w:lang w:val="en-US"/>
        </w:rPr>
        <w:t>date</w:t>
      </w:r>
      <w:r w:rsidRPr="000A233B">
        <w:rPr>
          <w:rFonts w:cs="Arial"/>
          <w:color w:val="000000"/>
          <w:sz w:val="24"/>
          <w:szCs w:val="24"/>
          <w:lang w:val="en-US"/>
        </w:rPr>
        <w:t>)</w:t>
      </w:r>
      <w:r w:rsidR="006B7331" w:rsidRPr="000A233B">
        <w:rPr>
          <w:rFonts w:cs="Arial"/>
          <w:color w:val="000000"/>
          <w:sz w:val="24"/>
          <w:szCs w:val="24"/>
          <w:lang w:val="en-US"/>
        </w:rPr>
        <w:t>.</w:t>
      </w:r>
    </w:p>
    <w:p w14:paraId="1F463879" w14:textId="77777777" w:rsidR="00895A67" w:rsidRPr="00DF144F" w:rsidRDefault="00895A67" w:rsidP="00895A67">
      <w:pPr>
        <w:autoSpaceDE w:val="0"/>
        <w:autoSpaceDN w:val="0"/>
        <w:adjustRightInd w:val="0"/>
        <w:rPr>
          <w:rFonts w:cs="Arial"/>
          <w:color w:val="000000"/>
          <w:sz w:val="24"/>
          <w:szCs w:val="24"/>
          <w:lang w:val="en-US"/>
        </w:rPr>
      </w:pPr>
    </w:p>
    <w:p w14:paraId="63F1488E" w14:textId="77777777" w:rsidR="00895A67" w:rsidRDefault="00895A67" w:rsidP="00895A67">
      <w:pPr>
        <w:autoSpaceDE w:val="0"/>
        <w:autoSpaceDN w:val="0"/>
        <w:adjustRightInd w:val="0"/>
        <w:rPr>
          <w:rFonts w:cs="Arial"/>
          <w:color w:val="000000"/>
          <w:sz w:val="24"/>
          <w:szCs w:val="24"/>
          <w:lang w:val="en-US"/>
        </w:rPr>
      </w:pPr>
      <w:r w:rsidRPr="00DF144F">
        <w:rPr>
          <w:rFonts w:cs="Arial"/>
          <w:color w:val="000000"/>
          <w:sz w:val="24"/>
          <w:szCs w:val="24"/>
          <w:lang w:val="en-US"/>
        </w:rPr>
        <w:t>The goods and services unavailable during this service disruption</w:t>
      </w:r>
      <w:r w:rsidR="00A35CD0">
        <w:rPr>
          <w:rFonts w:cs="Arial"/>
          <w:color w:val="000000"/>
          <w:sz w:val="24"/>
          <w:szCs w:val="24"/>
          <w:lang w:val="en-US"/>
        </w:rPr>
        <w:t xml:space="preserve"> </w:t>
      </w:r>
      <w:r w:rsidRPr="00DF144F">
        <w:rPr>
          <w:rFonts w:cs="Arial"/>
          <w:color w:val="000000"/>
          <w:sz w:val="24"/>
          <w:szCs w:val="24"/>
          <w:lang w:val="en-US"/>
        </w:rPr>
        <w:t>are:</w:t>
      </w:r>
    </w:p>
    <w:p w14:paraId="3A795E2E" w14:textId="77777777" w:rsidR="00A35CD0" w:rsidRPr="00DF144F" w:rsidRDefault="00A35CD0" w:rsidP="00895A67">
      <w:pPr>
        <w:autoSpaceDE w:val="0"/>
        <w:autoSpaceDN w:val="0"/>
        <w:adjustRightInd w:val="0"/>
        <w:rPr>
          <w:rFonts w:cs="Arial"/>
          <w:color w:val="000000"/>
          <w:sz w:val="24"/>
          <w:szCs w:val="24"/>
          <w:lang w:val="en-US"/>
        </w:rPr>
      </w:pPr>
    </w:p>
    <w:p w14:paraId="5D1EE872" w14:textId="77777777" w:rsidR="00895A67" w:rsidRPr="00E149A8" w:rsidRDefault="00895A67" w:rsidP="00181C1C">
      <w:pPr>
        <w:pStyle w:val="ListParagraph"/>
        <w:numPr>
          <w:ilvl w:val="0"/>
          <w:numId w:val="28"/>
        </w:numPr>
        <w:tabs>
          <w:tab w:val="left" w:pos="720"/>
          <w:tab w:val="left" w:pos="4320"/>
        </w:tabs>
        <w:autoSpaceDE w:val="0"/>
        <w:autoSpaceDN w:val="0"/>
        <w:adjustRightInd w:val="0"/>
        <w:rPr>
          <w:rFonts w:cs="Arial"/>
          <w:color w:val="000000"/>
          <w:sz w:val="24"/>
          <w:szCs w:val="24"/>
          <w:lang w:val="en-US"/>
        </w:rPr>
      </w:pPr>
      <w:r w:rsidRPr="00E149A8">
        <w:rPr>
          <w:rFonts w:cs="Arial"/>
          <w:color w:val="000000"/>
          <w:sz w:val="24"/>
          <w:szCs w:val="24"/>
          <w:lang w:val="en-US"/>
        </w:rPr>
        <w:t>(</w:t>
      </w:r>
      <w:r w:rsidRPr="00E149A8">
        <w:rPr>
          <w:rFonts w:cs="Arial"/>
          <w:i/>
          <w:color w:val="000000"/>
          <w:sz w:val="24"/>
          <w:szCs w:val="24"/>
          <w:lang w:val="en-US"/>
        </w:rPr>
        <w:t>Service/Event Name</w:t>
      </w:r>
      <w:r w:rsidRPr="00E149A8">
        <w:rPr>
          <w:rFonts w:cs="Arial"/>
          <w:color w:val="000000"/>
          <w:sz w:val="24"/>
          <w:szCs w:val="24"/>
          <w:lang w:val="en-US"/>
        </w:rPr>
        <w:t>)</w:t>
      </w:r>
      <w:r w:rsidRPr="00E149A8">
        <w:rPr>
          <w:rFonts w:cs="Arial"/>
          <w:color w:val="000000"/>
          <w:sz w:val="24"/>
          <w:szCs w:val="24"/>
          <w:lang w:val="en-US"/>
        </w:rPr>
        <w:tab/>
        <w:t>(</w:t>
      </w:r>
      <w:r w:rsidRPr="00E149A8">
        <w:rPr>
          <w:rFonts w:cs="Arial"/>
          <w:i/>
          <w:color w:val="000000"/>
          <w:sz w:val="24"/>
          <w:szCs w:val="24"/>
          <w:lang w:val="en-US"/>
        </w:rPr>
        <w:t>Floor</w:t>
      </w:r>
      <w:r w:rsidRPr="00E149A8">
        <w:rPr>
          <w:rFonts w:cs="Arial"/>
          <w:color w:val="000000"/>
          <w:sz w:val="24"/>
          <w:szCs w:val="24"/>
          <w:lang w:val="en-US"/>
        </w:rPr>
        <w:t>)</w:t>
      </w:r>
    </w:p>
    <w:p w14:paraId="05C8402C" w14:textId="77777777" w:rsidR="00895A67" w:rsidRDefault="00895A67" w:rsidP="00181C1C">
      <w:pPr>
        <w:pStyle w:val="ListParagraph"/>
        <w:numPr>
          <w:ilvl w:val="0"/>
          <w:numId w:val="28"/>
        </w:numPr>
        <w:tabs>
          <w:tab w:val="left" w:pos="720"/>
          <w:tab w:val="left" w:pos="4320"/>
        </w:tabs>
        <w:autoSpaceDE w:val="0"/>
        <w:autoSpaceDN w:val="0"/>
        <w:adjustRightInd w:val="0"/>
        <w:rPr>
          <w:rFonts w:cs="Arial"/>
          <w:color w:val="000000"/>
          <w:sz w:val="24"/>
          <w:szCs w:val="24"/>
          <w:lang w:val="en-US"/>
        </w:rPr>
      </w:pPr>
      <w:r w:rsidRPr="00E149A8">
        <w:rPr>
          <w:rFonts w:cs="Arial"/>
          <w:color w:val="000000"/>
          <w:sz w:val="24"/>
          <w:szCs w:val="24"/>
          <w:lang w:val="en-US"/>
        </w:rPr>
        <w:t>(</w:t>
      </w:r>
      <w:r w:rsidRPr="00833149">
        <w:rPr>
          <w:rFonts w:cs="Arial"/>
          <w:i/>
          <w:color w:val="000000"/>
          <w:sz w:val="24"/>
          <w:szCs w:val="24"/>
          <w:lang w:val="en-US"/>
        </w:rPr>
        <w:t>Service/Event Name</w:t>
      </w:r>
      <w:r w:rsidRPr="00E149A8">
        <w:rPr>
          <w:rFonts w:cs="Arial"/>
          <w:color w:val="000000"/>
          <w:sz w:val="24"/>
          <w:szCs w:val="24"/>
          <w:lang w:val="en-US"/>
        </w:rPr>
        <w:t>)</w:t>
      </w:r>
      <w:r w:rsidRPr="00E149A8">
        <w:rPr>
          <w:rFonts w:cs="Arial"/>
          <w:color w:val="000000"/>
          <w:sz w:val="24"/>
          <w:szCs w:val="24"/>
          <w:lang w:val="en-US"/>
        </w:rPr>
        <w:tab/>
        <w:t>(</w:t>
      </w:r>
      <w:r w:rsidRPr="00833149">
        <w:rPr>
          <w:rFonts w:cs="Arial"/>
          <w:i/>
          <w:color w:val="000000"/>
          <w:sz w:val="24"/>
          <w:szCs w:val="24"/>
          <w:lang w:val="en-US"/>
        </w:rPr>
        <w:t>Floor</w:t>
      </w:r>
      <w:r w:rsidRPr="00E149A8">
        <w:rPr>
          <w:rFonts w:cs="Arial"/>
          <w:color w:val="000000"/>
          <w:sz w:val="24"/>
          <w:szCs w:val="24"/>
          <w:lang w:val="en-US"/>
        </w:rPr>
        <w:t>)</w:t>
      </w:r>
    </w:p>
    <w:p w14:paraId="6E529AE5" w14:textId="77777777" w:rsidR="00895A67" w:rsidRDefault="00895A67" w:rsidP="00181C1C">
      <w:pPr>
        <w:pStyle w:val="ListParagraph"/>
        <w:numPr>
          <w:ilvl w:val="0"/>
          <w:numId w:val="28"/>
        </w:numPr>
        <w:tabs>
          <w:tab w:val="left" w:pos="720"/>
          <w:tab w:val="left" w:pos="4320"/>
        </w:tabs>
        <w:autoSpaceDE w:val="0"/>
        <w:autoSpaceDN w:val="0"/>
        <w:adjustRightInd w:val="0"/>
        <w:rPr>
          <w:rFonts w:cs="Arial"/>
          <w:color w:val="000000"/>
          <w:sz w:val="24"/>
          <w:szCs w:val="24"/>
          <w:lang w:val="en-US"/>
        </w:rPr>
      </w:pPr>
      <w:r w:rsidRPr="00E149A8">
        <w:rPr>
          <w:rFonts w:cs="Arial"/>
          <w:color w:val="000000"/>
          <w:sz w:val="24"/>
          <w:szCs w:val="24"/>
          <w:lang w:val="en-US"/>
        </w:rPr>
        <w:t>(</w:t>
      </w:r>
      <w:r w:rsidRPr="00833149">
        <w:rPr>
          <w:rFonts w:cs="Arial"/>
          <w:i/>
          <w:color w:val="000000"/>
          <w:sz w:val="24"/>
          <w:szCs w:val="24"/>
          <w:lang w:val="en-US"/>
        </w:rPr>
        <w:t>Service/Event Name</w:t>
      </w:r>
      <w:r w:rsidRPr="00E149A8">
        <w:rPr>
          <w:rFonts w:cs="Arial"/>
          <w:color w:val="000000"/>
          <w:sz w:val="24"/>
          <w:szCs w:val="24"/>
          <w:lang w:val="en-US"/>
        </w:rPr>
        <w:t>)</w:t>
      </w:r>
      <w:r w:rsidRPr="00E149A8">
        <w:rPr>
          <w:rFonts w:cs="Arial"/>
          <w:color w:val="000000"/>
          <w:sz w:val="24"/>
          <w:szCs w:val="24"/>
          <w:lang w:val="en-US"/>
        </w:rPr>
        <w:tab/>
        <w:t>(</w:t>
      </w:r>
      <w:r w:rsidRPr="00833149">
        <w:rPr>
          <w:rFonts w:cs="Arial"/>
          <w:i/>
          <w:color w:val="000000"/>
          <w:sz w:val="24"/>
          <w:szCs w:val="24"/>
          <w:lang w:val="en-US"/>
        </w:rPr>
        <w:t>Floor</w:t>
      </w:r>
      <w:r w:rsidRPr="00E149A8">
        <w:rPr>
          <w:rFonts w:cs="Arial"/>
          <w:color w:val="000000"/>
          <w:sz w:val="24"/>
          <w:szCs w:val="24"/>
          <w:lang w:val="en-US"/>
        </w:rPr>
        <w:t>)</w:t>
      </w:r>
    </w:p>
    <w:p w14:paraId="720D24E5" w14:textId="77777777" w:rsidR="00895A67" w:rsidRDefault="00895A67" w:rsidP="00181C1C">
      <w:pPr>
        <w:pStyle w:val="ListParagraph"/>
        <w:numPr>
          <w:ilvl w:val="0"/>
          <w:numId w:val="28"/>
        </w:numPr>
        <w:tabs>
          <w:tab w:val="left" w:pos="720"/>
          <w:tab w:val="left" w:pos="4320"/>
        </w:tabs>
        <w:autoSpaceDE w:val="0"/>
        <w:autoSpaceDN w:val="0"/>
        <w:adjustRightInd w:val="0"/>
        <w:rPr>
          <w:rFonts w:cs="Arial"/>
          <w:color w:val="000000"/>
          <w:sz w:val="24"/>
          <w:szCs w:val="24"/>
          <w:lang w:val="en-US"/>
        </w:rPr>
      </w:pPr>
      <w:r w:rsidRPr="00E149A8">
        <w:rPr>
          <w:rFonts w:cs="Arial"/>
          <w:color w:val="000000"/>
          <w:sz w:val="24"/>
          <w:szCs w:val="24"/>
          <w:lang w:val="en-US"/>
        </w:rPr>
        <w:t>(</w:t>
      </w:r>
      <w:r w:rsidRPr="00833149">
        <w:rPr>
          <w:rFonts w:cs="Arial"/>
          <w:i/>
          <w:color w:val="000000"/>
          <w:sz w:val="24"/>
          <w:szCs w:val="24"/>
          <w:lang w:val="en-US"/>
        </w:rPr>
        <w:t>Service/Event Name</w:t>
      </w:r>
      <w:r w:rsidRPr="00E149A8">
        <w:rPr>
          <w:rFonts w:cs="Arial"/>
          <w:color w:val="000000"/>
          <w:sz w:val="24"/>
          <w:szCs w:val="24"/>
          <w:lang w:val="en-US"/>
        </w:rPr>
        <w:t>)</w:t>
      </w:r>
      <w:r w:rsidRPr="00E149A8">
        <w:rPr>
          <w:rFonts w:cs="Arial"/>
          <w:color w:val="000000"/>
          <w:sz w:val="24"/>
          <w:szCs w:val="24"/>
          <w:lang w:val="en-US"/>
        </w:rPr>
        <w:tab/>
        <w:t>(</w:t>
      </w:r>
      <w:r w:rsidRPr="00833149">
        <w:rPr>
          <w:rFonts w:cs="Arial"/>
          <w:i/>
          <w:color w:val="000000"/>
          <w:sz w:val="24"/>
          <w:szCs w:val="24"/>
          <w:lang w:val="en-US"/>
        </w:rPr>
        <w:t>Floor</w:t>
      </w:r>
      <w:r w:rsidRPr="00E149A8">
        <w:rPr>
          <w:rFonts w:cs="Arial"/>
          <w:color w:val="000000"/>
          <w:sz w:val="24"/>
          <w:szCs w:val="24"/>
          <w:lang w:val="en-US"/>
        </w:rPr>
        <w:t>)</w:t>
      </w:r>
    </w:p>
    <w:p w14:paraId="7D4D5FFF" w14:textId="77777777" w:rsidR="00895A67" w:rsidRDefault="00895A67" w:rsidP="00181C1C">
      <w:pPr>
        <w:pStyle w:val="ListParagraph"/>
        <w:numPr>
          <w:ilvl w:val="0"/>
          <w:numId w:val="28"/>
        </w:numPr>
        <w:tabs>
          <w:tab w:val="left" w:pos="720"/>
          <w:tab w:val="left" w:pos="4320"/>
        </w:tabs>
        <w:autoSpaceDE w:val="0"/>
        <w:autoSpaceDN w:val="0"/>
        <w:adjustRightInd w:val="0"/>
        <w:rPr>
          <w:rFonts w:cs="Arial"/>
          <w:color w:val="000000"/>
          <w:sz w:val="24"/>
          <w:szCs w:val="24"/>
          <w:lang w:val="en-US"/>
        </w:rPr>
      </w:pPr>
      <w:r w:rsidRPr="00E149A8">
        <w:rPr>
          <w:rFonts w:cs="Arial"/>
          <w:color w:val="000000"/>
          <w:sz w:val="24"/>
          <w:szCs w:val="24"/>
          <w:lang w:val="en-US"/>
        </w:rPr>
        <w:t>(</w:t>
      </w:r>
      <w:r w:rsidRPr="00833149">
        <w:rPr>
          <w:rFonts w:cs="Arial"/>
          <w:i/>
          <w:color w:val="000000"/>
          <w:sz w:val="24"/>
          <w:szCs w:val="24"/>
          <w:lang w:val="en-US"/>
        </w:rPr>
        <w:t>Service/Event Name</w:t>
      </w:r>
      <w:r w:rsidRPr="00E149A8">
        <w:rPr>
          <w:rFonts w:cs="Arial"/>
          <w:color w:val="000000"/>
          <w:sz w:val="24"/>
          <w:szCs w:val="24"/>
          <w:lang w:val="en-US"/>
        </w:rPr>
        <w:t>)</w:t>
      </w:r>
      <w:r w:rsidRPr="00E149A8">
        <w:rPr>
          <w:rFonts w:cs="Arial"/>
          <w:color w:val="000000"/>
          <w:sz w:val="24"/>
          <w:szCs w:val="24"/>
          <w:lang w:val="en-US"/>
        </w:rPr>
        <w:tab/>
        <w:t>(</w:t>
      </w:r>
      <w:r w:rsidRPr="00833149">
        <w:rPr>
          <w:rFonts w:cs="Arial"/>
          <w:i/>
          <w:color w:val="000000"/>
          <w:sz w:val="24"/>
          <w:szCs w:val="24"/>
          <w:lang w:val="en-US"/>
        </w:rPr>
        <w:t>Floor</w:t>
      </w:r>
      <w:r w:rsidRPr="00E149A8">
        <w:rPr>
          <w:rFonts w:cs="Arial"/>
          <w:color w:val="000000"/>
          <w:sz w:val="24"/>
          <w:szCs w:val="24"/>
          <w:lang w:val="en-US"/>
        </w:rPr>
        <w:t>)</w:t>
      </w:r>
    </w:p>
    <w:p w14:paraId="1C68AEC1" w14:textId="77777777" w:rsidR="00895A67" w:rsidRDefault="00895A67" w:rsidP="00A35CD0">
      <w:pPr>
        <w:tabs>
          <w:tab w:val="left" w:pos="720"/>
        </w:tabs>
        <w:autoSpaceDE w:val="0"/>
        <w:autoSpaceDN w:val="0"/>
        <w:adjustRightInd w:val="0"/>
        <w:rPr>
          <w:rFonts w:cs="Arial"/>
          <w:color w:val="000000"/>
          <w:sz w:val="24"/>
          <w:szCs w:val="24"/>
          <w:lang w:val="en-US"/>
        </w:rPr>
      </w:pPr>
    </w:p>
    <w:p w14:paraId="7704D1FD" w14:textId="77777777" w:rsidR="00895A67" w:rsidRDefault="00895A67" w:rsidP="00A35CD0">
      <w:pPr>
        <w:tabs>
          <w:tab w:val="left" w:pos="720"/>
        </w:tabs>
        <w:autoSpaceDE w:val="0"/>
        <w:autoSpaceDN w:val="0"/>
        <w:adjustRightInd w:val="0"/>
        <w:rPr>
          <w:rFonts w:cs="Arial"/>
          <w:color w:val="000000"/>
          <w:sz w:val="24"/>
          <w:szCs w:val="24"/>
          <w:lang w:val="en-US"/>
        </w:rPr>
      </w:pPr>
      <w:r w:rsidRPr="00DF144F">
        <w:rPr>
          <w:rFonts w:cs="Arial"/>
          <w:color w:val="000000"/>
          <w:sz w:val="24"/>
          <w:szCs w:val="24"/>
          <w:lang w:val="en-US"/>
        </w:rPr>
        <w:t xml:space="preserve">The services listed above can be </w:t>
      </w:r>
      <w:r>
        <w:rPr>
          <w:rFonts w:cs="Arial"/>
          <w:color w:val="000000"/>
          <w:sz w:val="24"/>
          <w:szCs w:val="24"/>
          <w:lang w:val="en-US"/>
        </w:rPr>
        <w:t xml:space="preserve">accessed at the following time, </w:t>
      </w:r>
      <w:r w:rsidRPr="00DF144F">
        <w:rPr>
          <w:rFonts w:cs="Arial"/>
          <w:color w:val="000000"/>
          <w:sz w:val="24"/>
          <w:szCs w:val="24"/>
          <w:lang w:val="en-US"/>
        </w:rPr>
        <w:t>date, location, or method:</w:t>
      </w:r>
    </w:p>
    <w:p w14:paraId="0EF8D9BD" w14:textId="77777777" w:rsidR="00A35CD0" w:rsidRPr="00DF144F" w:rsidRDefault="00A35CD0" w:rsidP="00A35CD0">
      <w:pPr>
        <w:tabs>
          <w:tab w:val="left" w:pos="720"/>
        </w:tabs>
        <w:autoSpaceDE w:val="0"/>
        <w:autoSpaceDN w:val="0"/>
        <w:adjustRightInd w:val="0"/>
        <w:rPr>
          <w:rFonts w:cs="Arial"/>
          <w:color w:val="000000"/>
          <w:sz w:val="24"/>
          <w:szCs w:val="24"/>
          <w:lang w:val="en-US"/>
        </w:rPr>
      </w:pPr>
    </w:p>
    <w:p w14:paraId="7BC5E0D4" w14:textId="77777777" w:rsidR="00895A67" w:rsidRDefault="00895A67" w:rsidP="00181C1C">
      <w:pPr>
        <w:pStyle w:val="ListParagraph"/>
        <w:numPr>
          <w:ilvl w:val="0"/>
          <w:numId w:val="29"/>
        </w:numPr>
        <w:tabs>
          <w:tab w:val="left" w:pos="720"/>
          <w:tab w:val="left" w:pos="4320"/>
        </w:tabs>
        <w:autoSpaceDE w:val="0"/>
        <w:autoSpaceDN w:val="0"/>
        <w:adjustRightInd w:val="0"/>
        <w:ind w:hanging="90"/>
        <w:rPr>
          <w:rFonts w:cs="Arial"/>
          <w:color w:val="000000"/>
          <w:sz w:val="24"/>
          <w:szCs w:val="24"/>
          <w:lang w:val="en-US"/>
        </w:rPr>
      </w:pPr>
      <w:r w:rsidRPr="00E149A8">
        <w:rPr>
          <w:rFonts w:cs="Arial"/>
          <w:color w:val="000000"/>
          <w:sz w:val="24"/>
          <w:szCs w:val="24"/>
          <w:lang w:val="en-US"/>
        </w:rPr>
        <w:t>(</w:t>
      </w:r>
      <w:r w:rsidRPr="00833149">
        <w:rPr>
          <w:rFonts w:cs="Arial"/>
          <w:i/>
          <w:color w:val="000000"/>
          <w:sz w:val="24"/>
          <w:szCs w:val="24"/>
          <w:lang w:val="en-US"/>
        </w:rPr>
        <w:t>Service/Event Name</w:t>
      </w:r>
      <w:r w:rsidRPr="00E149A8">
        <w:rPr>
          <w:rFonts w:cs="Arial"/>
          <w:color w:val="000000"/>
          <w:sz w:val="24"/>
          <w:szCs w:val="24"/>
          <w:lang w:val="en-US"/>
        </w:rPr>
        <w:t>)</w:t>
      </w:r>
      <w:r w:rsidRPr="00E149A8">
        <w:rPr>
          <w:rFonts w:cs="Arial"/>
          <w:color w:val="000000"/>
          <w:sz w:val="24"/>
          <w:szCs w:val="24"/>
          <w:lang w:val="en-US"/>
        </w:rPr>
        <w:tab/>
        <w:t>(</w:t>
      </w:r>
      <w:r w:rsidRPr="00833149">
        <w:rPr>
          <w:rFonts w:cs="Arial"/>
          <w:i/>
          <w:color w:val="000000"/>
          <w:sz w:val="24"/>
          <w:szCs w:val="24"/>
          <w:lang w:val="en-US"/>
        </w:rPr>
        <w:t>Location, Date, Time</w:t>
      </w:r>
      <w:r w:rsidRPr="00E149A8">
        <w:rPr>
          <w:rFonts w:cs="Arial"/>
          <w:color w:val="000000"/>
          <w:sz w:val="24"/>
          <w:szCs w:val="24"/>
          <w:lang w:val="en-US"/>
        </w:rPr>
        <w:t>)</w:t>
      </w:r>
    </w:p>
    <w:p w14:paraId="714F158E" w14:textId="77777777" w:rsidR="00895A67" w:rsidRDefault="00895A67" w:rsidP="00181C1C">
      <w:pPr>
        <w:pStyle w:val="ListParagraph"/>
        <w:numPr>
          <w:ilvl w:val="0"/>
          <w:numId w:val="29"/>
        </w:numPr>
        <w:tabs>
          <w:tab w:val="left" w:pos="720"/>
          <w:tab w:val="left" w:pos="4320"/>
        </w:tabs>
        <w:autoSpaceDE w:val="0"/>
        <w:autoSpaceDN w:val="0"/>
        <w:adjustRightInd w:val="0"/>
        <w:ind w:hanging="90"/>
        <w:rPr>
          <w:rFonts w:cs="Arial"/>
          <w:color w:val="000000"/>
          <w:sz w:val="24"/>
          <w:szCs w:val="24"/>
          <w:lang w:val="en-US"/>
        </w:rPr>
      </w:pPr>
      <w:r w:rsidRPr="00E149A8">
        <w:rPr>
          <w:rFonts w:cs="Arial"/>
          <w:color w:val="000000"/>
          <w:sz w:val="24"/>
          <w:szCs w:val="24"/>
          <w:lang w:val="en-US"/>
        </w:rPr>
        <w:t>(</w:t>
      </w:r>
      <w:r w:rsidRPr="00833149">
        <w:rPr>
          <w:rFonts w:cs="Arial"/>
          <w:i/>
          <w:color w:val="000000"/>
          <w:sz w:val="24"/>
          <w:szCs w:val="24"/>
          <w:lang w:val="en-US"/>
        </w:rPr>
        <w:t>Service/Event Name</w:t>
      </w:r>
      <w:r w:rsidRPr="00E149A8">
        <w:rPr>
          <w:rFonts w:cs="Arial"/>
          <w:color w:val="000000"/>
          <w:sz w:val="24"/>
          <w:szCs w:val="24"/>
          <w:lang w:val="en-US"/>
        </w:rPr>
        <w:t>)</w:t>
      </w:r>
      <w:r w:rsidRPr="00E149A8">
        <w:rPr>
          <w:rFonts w:cs="Arial"/>
          <w:color w:val="000000"/>
          <w:sz w:val="24"/>
          <w:szCs w:val="24"/>
          <w:lang w:val="en-US"/>
        </w:rPr>
        <w:tab/>
        <w:t>(</w:t>
      </w:r>
      <w:r w:rsidRPr="00833149">
        <w:rPr>
          <w:rFonts w:cs="Arial"/>
          <w:i/>
          <w:color w:val="000000"/>
          <w:sz w:val="24"/>
          <w:szCs w:val="24"/>
          <w:lang w:val="en-US"/>
        </w:rPr>
        <w:t>Location, Date, Time</w:t>
      </w:r>
      <w:r w:rsidRPr="00E149A8">
        <w:rPr>
          <w:rFonts w:cs="Arial"/>
          <w:color w:val="000000"/>
          <w:sz w:val="24"/>
          <w:szCs w:val="24"/>
          <w:lang w:val="en-US"/>
        </w:rPr>
        <w:t>)</w:t>
      </w:r>
    </w:p>
    <w:p w14:paraId="01FAE233" w14:textId="77777777" w:rsidR="00895A67" w:rsidRDefault="00895A67" w:rsidP="00181C1C">
      <w:pPr>
        <w:pStyle w:val="ListParagraph"/>
        <w:numPr>
          <w:ilvl w:val="0"/>
          <w:numId w:val="29"/>
        </w:numPr>
        <w:tabs>
          <w:tab w:val="left" w:pos="720"/>
          <w:tab w:val="left" w:pos="4320"/>
        </w:tabs>
        <w:autoSpaceDE w:val="0"/>
        <w:autoSpaceDN w:val="0"/>
        <w:adjustRightInd w:val="0"/>
        <w:ind w:hanging="90"/>
        <w:rPr>
          <w:rFonts w:cs="Arial"/>
          <w:color w:val="000000"/>
          <w:sz w:val="24"/>
          <w:szCs w:val="24"/>
          <w:lang w:val="en-US"/>
        </w:rPr>
      </w:pPr>
      <w:r w:rsidRPr="00E149A8">
        <w:rPr>
          <w:rFonts w:cs="Arial"/>
          <w:color w:val="000000"/>
          <w:sz w:val="24"/>
          <w:szCs w:val="24"/>
          <w:lang w:val="en-US"/>
        </w:rPr>
        <w:t>(</w:t>
      </w:r>
      <w:r w:rsidRPr="00833149">
        <w:rPr>
          <w:rFonts w:cs="Arial"/>
          <w:i/>
          <w:color w:val="000000"/>
          <w:sz w:val="24"/>
          <w:szCs w:val="24"/>
          <w:lang w:val="en-US"/>
        </w:rPr>
        <w:t>Service/Event Name</w:t>
      </w:r>
      <w:r w:rsidRPr="00E149A8">
        <w:rPr>
          <w:rFonts w:cs="Arial"/>
          <w:color w:val="000000"/>
          <w:sz w:val="24"/>
          <w:szCs w:val="24"/>
          <w:lang w:val="en-US"/>
        </w:rPr>
        <w:t>)</w:t>
      </w:r>
      <w:r w:rsidRPr="00E149A8">
        <w:rPr>
          <w:rFonts w:cs="Arial"/>
          <w:color w:val="000000"/>
          <w:sz w:val="24"/>
          <w:szCs w:val="24"/>
          <w:lang w:val="en-US"/>
        </w:rPr>
        <w:tab/>
        <w:t>(</w:t>
      </w:r>
      <w:r w:rsidRPr="00833149">
        <w:rPr>
          <w:rFonts w:cs="Arial"/>
          <w:i/>
          <w:color w:val="000000"/>
          <w:sz w:val="24"/>
          <w:szCs w:val="24"/>
          <w:lang w:val="en-US"/>
        </w:rPr>
        <w:t>Location, Date, Time</w:t>
      </w:r>
      <w:r w:rsidRPr="00E149A8">
        <w:rPr>
          <w:rFonts w:cs="Arial"/>
          <w:color w:val="000000"/>
          <w:sz w:val="24"/>
          <w:szCs w:val="24"/>
          <w:lang w:val="en-US"/>
        </w:rPr>
        <w:t>)</w:t>
      </w:r>
    </w:p>
    <w:p w14:paraId="10C46A83" w14:textId="77777777" w:rsidR="00895A67" w:rsidRDefault="00895A67" w:rsidP="00181C1C">
      <w:pPr>
        <w:pStyle w:val="ListParagraph"/>
        <w:numPr>
          <w:ilvl w:val="0"/>
          <w:numId w:val="29"/>
        </w:numPr>
        <w:tabs>
          <w:tab w:val="left" w:pos="720"/>
          <w:tab w:val="left" w:pos="4320"/>
        </w:tabs>
        <w:autoSpaceDE w:val="0"/>
        <w:autoSpaceDN w:val="0"/>
        <w:adjustRightInd w:val="0"/>
        <w:ind w:hanging="90"/>
        <w:rPr>
          <w:rFonts w:cs="Arial"/>
          <w:color w:val="000000"/>
          <w:sz w:val="24"/>
          <w:szCs w:val="24"/>
          <w:lang w:val="en-US"/>
        </w:rPr>
      </w:pPr>
      <w:r w:rsidRPr="00E149A8">
        <w:rPr>
          <w:rFonts w:cs="Arial"/>
          <w:color w:val="000000"/>
          <w:sz w:val="24"/>
          <w:szCs w:val="24"/>
          <w:lang w:val="en-US"/>
        </w:rPr>
        <w:t>(</w:t>
      </w:r>
      <w:r w:rsidRPr="00833149">
        <w:rPr>
          <w:rFonts w:cs="Arial"/>
          <w:i/>
          <w:color w:val="000000"/>
          <w:sz w:val="24"/>
          <w:szCs w:val="24"/>
          <w:lang w:val="en-US"/>
        </w:rPr>
        <w:t>Service/Event Name</w:t>
      </w:r>
      <w:r w:rsidRPr="00E149A8">
        <w:rPr>
          <w:rFonts w:cs="Arial"/>
          <w:color w:val="000000"/>
          <w:sz w:val="24"/>
          <w:szCs w:val="24"/>
          <w:lang w:val="en-US"/>
        </w:rPr>
        <w:t>)</w:t>
      </w:r>
      <w:r w:rsidRPr="00E149A8">
        <w:rPr>
          <w:rFonts w:cs="Arial"/>
          <w:color w:val="000000"/>
          <w:sz w:val="24"/>
          <w:szCs w:val="24"/>
          <w:lang w:val="en-US"/>
        </w:rPr>
        <w:tab/>
        <w:t>(</w:t>
      </w:r>
      <w:r w:rsidRPr="00833149">
        <w:rPr>
          <w:rFonts w:cs="Arial"/>
          <w:i/>
          <w:color w:val="000000"/>
          <w:sz w:val="24"/>
          <w:szCs w:val="24"/>
          <w:lang w:val="en-US"/>
        </w:rPr>
        <w:t>Location, Date, Time</w:t>
      </w:r>
      <w:r w:rsidRPr="00E149A8">
        <w:rPr>
          <w:rFonts w:cs="Arial"/>
          <w:color w:val="000000"/>
          <w:sz w:val="24"/>
          <w:szCs w:val="24"/>
          <w:lang w:val="en-US"/>
        </w:rPr>
        <w:t>)</w:t>
      </w:r>
    </w:p>
    <w:p w14:paraId="5A36EEF8" w14:textId="77777777" w:rsidR="00895A67" w:rsidRDefault="00895A67" w:rsidP="00181C1C">
      <w:pPr>
        <w:pStyle w:val="ListParagraph"/>
        <w:numPr>
          <w:ilvl w:val="0"/>
          <w:numId w:val="29"/>
        </w:numPr>
        <w:tabs>
          <w:tab w:val="left" w:pos="720"/>
          <w:tab w:val="left" w:pos="4320"/>
        </w:tabs>
        <w:autoSpaceDE w:val="0"/>
        <w:autoSpaceDN w:val="0"/>
        <w:adjustRightInd w:val="0"/>
        <w:ind w:hanging="90"/>
        <w:rPr>
          <w:rFonts w:cs="Arial"/>
          <w:color w:val="000000"/>
          <w:sz w:val="24"/>
          <w:szCs w:val="24"/>
          <w:lang w:val="en-US"/>
        </w:rPr>
      </w:pPr>
      <w:r w:rsidRPr="00E149A8">
        <w:rPr>
          <w:rFonts w:cs="Arial"/>
          <w:color w:val="000000"/>
          <w:sz w:val="24"/>
          <w:szCs w:val="24"/>
          <w:lang w:val="en-US"/>
        </w:rPr>
        <w:t>(</w:t>
      </w:r>
      <w:r w:rsidRPr="00833149">
        <w:rPr>
          <w:rFonts w:cs="Arial"/>
          <w:i/>
          <w:color w:val="000000"/>
          <w:sz w:val="24"/>
          <w:szCs w:val="24"/>
          <w:lang w:val="en-US"/>
        </w:rPr>
        <w:t>Service/Event Name</w:t>
      </w:r>
      <w:r w:rsidRPr="00E149A8">
        <w:rPr>
          <w:rFonts w:cs="Arial"/>
          <w:color w:val="000000"/>
          <w:sz w:val="24"/>
          <w:szCs w:val="24"/>
          <w:lang w:val="en-US"/>
        </w:rPr>
        <w:t>)</w:t>
      </w:r>
      <w:r w:rsidRPr="00E149A8">
        <w:rPr>
          <w:rFonts w:cs="Arial"/>
          <w:color w:val="000000"/>
          <w:sz w:val="24"/>
          <w:szCs w:val="24"/>
          <w:lang w:val="en-US"/>
        </w:rPr>
        <w:tab/>
        <w:t>(</w:t>
      </w:r>
      <w:r w:rsidRPr="00833149">
        <w:rPr>
          <w:rFonts w:cs="Arial"/>
          <w:i/>
          <w:color w:val="000000"/>
          <w:sz w:val="24"/>
          <w:szCs w:val="24"/>
          <w:lang w:val="en-US"/>
        </w:rPr>
        <w:t>Location, Date, Time</w:t>
      </w:r>
      <w:r w:rsidRPr="00E149A8">
        <w:rPr>
          <w:rFonts w:cs="Arial"/>
          <w:color w:val="000000"/>
          <w:sz w:val="24"/>
          <w:szCs w:val="24"/>
          <w:lang w:val="en-US"/>
        </w:rPr>
        <w:t>)</w:t>
      </w:r>
    </w:p>
    <w:p w14:paraId="087A8699" w14:textId="77777777" w:rsidR="00895A67" w:rsidRDefault="00895A67" w:rsidP="00895A67">
      <w:pPr>
        <w:autoSpaceDE w:val="0"/>
        <w:autoSpaceDN w:val="0"/>
        <w:adjustRightInd w:val="0"/>
        <w:rPr>
          <w:rFonts w:cs="Arial"/>
          <w:color w:val="000000"/>
          <w:sz w:val="24"/>
          <w:szCs w:val="24"/>
          <w:lang w:val="en-US"/>
        </w:rPr>
      </w:pPr>
    </w:p>
    <w:p w14:paraId="5F8A61A3" w14:textId="77777777" w:rsidR="00893887" w:rsidRDefault="00893887" w:rsidP="00895A67">
      <w:pPr>
        <w:autoSpaceDE w:val="0"/>
        <w:autoSpaceDN w:val="0"/>
        <w:adjustRightInd w:val="0"/>
        <w:rPr>
          <w:rFonts w:cs="Arial"/>
          <w:color w:val="000000"/>
          <w:sz w:val="24"/>
          <w:szCs w:val="24"/>
          <w:lang w:val="en-US"/>
        </w:rPr>
      </w:pPr>
    </w:p>
    <w:p w14:paraId="5AD0A40C" w14:textId="77777777" w:rsidR="00895A67" w:rsidRDefault="00895A67" w:rsidP="00895A67">
      <w:pPr>
        <w:autoSpaceDE w:val="0"/>
        <w:autoSpaceDN w:val="0"/>
        <w:adjustRightInd w:val="0"/>
        <w:rPr>
          <w:rFonts w:cs="Arial"/>
          <w:color w:val="000000"/>
          <w:sz w:val="24"/>
          <w:szCs w:val="24"/>
          <w:lang w:val="en-US"/>
        </w:rPr>
      </w:pPr>
      <w:r w:rsidRPr="00DF144F">
        <w:rPr>
          <w:rFonts w:cs="Arial"/>
          <w:color w:val="000000"/>
          <w:sz w:val="24"/>
          <w:szCs w:val="24"/>
          <w:lang w:val="en-US"/>
        </w:rPr>
        <w:t>We apologize for any inconvenience this disruption has caused.</w:t>
      </w:r>
    </w:p>
    <w:p w14:paraId="1132478A" w14:textId="77777777" w:rsidR="00895A67" w:rsidRPr="00DF144F" w:rsidRDefault="00895A67" w:rsidP="00895A67">
      <w:pPr>
        <w:autoSpaceDE w:val="0"/>
        <w:autoSpaceDN w:val="0"/>
        <w:adjustRightInd w:val="0"/>
        <w:rPr>
          <w:rFonts w:cs="Arial"/>
          <w:color w:val="000000"/>
          <w:sz w:val="24"/>
          <w:szCs w:val="24"/>
          <w:lang w:val="en-US"/>
        </w:rPr>
      </w:pPr>
    </w:p>
    <w:p w14:paraId="50EF312E" w14:textId="77777777" w:rsidR="00DF1348" w:rsidRDefault="00895A67" w:rsidP="00EF3D3B">
      <w:pPr>
        <w:autoSpaceDE w:val="0"/>
        <w:autoSpaceDN w:val="0"/>
        <w:adjustRightInd w:val="0"/>
        <w:rPr>
          <w:rFonts w:cs="Arial"/>
          <w:bCs/>
          <w:color w:val="000000"/>
          <w:lang w:val="en-US"/>
        </w:rPr>
        <w:sectPr w:rsidR="00DF1348" w:rsidSect="00A35CD0">
          <w:pgSz w:w="12240" w:h="15840"/>
          <w:pgMar w:top="1152" w:right="864" w:bottom="1008" w:left="864" w:header="720" w:footer="720" w:gutter="0"/>
          <w:cols w:space="720"/>
          <w:titlePg/>
          <w:docGrid w:linePitch="360"/>
        </w:sectPr>
      </w:pPr>
      <w:r w:rsidRPr="00DF144F">
        <w:rPr>
          <w:rFonts w:cs="Arial"/>
          <w:color w:val="000000"/>
          <w:sz w:val="24"/>
          <w:szCs w:val="24"/>
          <w:lang w:val="en-US"/>
        </w:rPr>
        <w:t>Should you require additional information on the del</w:t>
      </w:r>
      <w:r>
        <w:rPr>
          <w:rFonts w:cs="Arial"/>
          <w:color w:val="000000"/>
          <w:sz w:val="24"/>
          <w:szCs w:val="24"/>
          <w:lang w:val="en-US"/>
        </w:rPr>
        <w:t xml:space="preserve">ivery of this </w:t>
      </w:r>
      <w:r w:rsidRPr="00DF144F">
        <w:rPr>
          <w:rFonts w:cs="Arial"/>
          <w:color w:val="000000"/>
          <w:sz w:val="24"/>
          <w:szCs w:val="24"/>
          <w:lang w:val="en-US"/>
        </w:rPr>
        <w:t>s</w:t>
      </w:r>
      <w:r>
        <w:rPr>
          <w:rFonts w:cs="Arial"/>
          <w:color w:val="000000"/>
          <w:sz w:val="24"/>
          <w:szCs w:val="24"/>
          <w:lang w:val="en-US"/>
        </w:rPr>
        <w:t xml:space="preserve">ervice, please call </w:t>
      </w:r>
      <w:r w:rsidR="00893887">
        <w:rPr>
          <w:rFonts w:cs="Arial"/>
          <w:color w:val="000000"/>
          <w:sz w:val="24"/>
          <w:szCs w:val="24"/>
          <w:lang w:val="en-US"/>
        </w:rPr>
        <w:t xml:space="preserve">our office </w:t>
      </w:r>
      <w:r w:rsidR="00EF3D3B">
        <w:rPr>
          <w:rFonts w:cs="Arial"/>
          <w:color w:val="000000"/>
          <w:sz w:val="24"/>
          <w:szCs w:val="24"/>
          <w:lang w:val="en-US"/>
        </w:rPr>
        <w:t xml:space="preserve">at </w:t>
      </w:r>
      <w:r w:rsidR="00EF3D3B" w:rsidRPr="00EF3D3B">
        <w:rPr>
          <w:rFonts w:cs="Arial"/>
          <w:color w:val="000000"/>
          <w:sz w:val="24"/>
          <w:szCs w:val="24"/>
          <w:lang w:val="en-US"/>
        </w:rPr>
        <w:t>(</w:t>
      </w:r>
      <w:r w:rsidR="00EF3D3B" w:rsidRPr="00EF3D3B">
        <w:rPr>
          <w:rFonts w:cs="Arial"/>
          <w:i/>
          <w:color w:val="000000"/>
          <w:sz w:val="24"/>
          <w:szCs w:val="24"/>
          <w:lang w:val="en-US"/>
        </w:rPr>
        <w:t>contact number</w:t>
      </w:r>
      <w:r w:rsidR="00EF3D3B" w:rsidRPr="00EF3D3B">
        <w:rPr>
          <w:rFonts w:cs="Arial"/>
          <w:color w:val="000000"/>
          <w:sz w:val="24"/>
          <w:szCs w:val="24"/>
          <w:lang w:val="en-US"/>
        </w:rPr>
        <w:t>).</w:t>
      </w:r>
    </w:p>
    <w:p w14:paraId="033E8675" w14:textId="77777777" w:rsidR="00E40B64" w:rsidRPr="00DF1348" w:rsidRDefault="00E40B64" w:rsidP="00E40B64">
      <w:pPr>
        <w:pStyle w:val="Heading1"/>
        <w:spacing w:before="0" w:after="0"/>
        <w:rPr>
          <w:rFonts w:ascii="Verdana" w:hAnsi="Verdana" w:cs="Arial"/>
          <w:bCs w:val="0"/>
          <w:color w:val="000000"/>
          <w:lang w:val="en-US"/>
        </w:rPr>
      </w:pPr>
      <w:bookmarkStart w:id="24" w:name="_Toc245716552"/>
      <w:r>
        <w:rPr>
          <w:rFonts w:ascii="Verdana" w:hAnsi="Verdana" w:cs="Arial"/>
          <w:bCs w:val="0"/>
          <w:color w:val="000000"/>
          <w:lang w:val="en-US"/>
        </w:rPr>
        <w:lastRenderedPageBreak/>
        <w:t>Appendix B</w:t>
      </w:r>
      <w:r w:rsidRPr="00ED439F">
        <w:rPr>
          <w:rFonts w:ascii="Verdana" w:hAnsi="Verdana" w:cs="Arial"/>
          <w:bCs w:val="0"/>
          <w:color w:val="000000"/>
          <w:lang w:val="en-US"/>
        </w:rPr>
        <w:t>: Sample Document</w:t>
      </w:r>
      <w:bookmarkEnd w:id="24"/>
    </w:p>
    <w:p w14:paraId="10B8FAB1" w14:textId="77777777" w:rsidR="00E40B64" w:rsidRDefault="00E40B64" w:rsidP="00E40B64">
      <w:pPr>
        <w:rPr>
          <w:rFonts w:cs="Arial"/>
          <w:sz w:val="24"/>
          <w:szCs w:val="24"/>
          <w:lang w:val="en-US"/>
        </w:rPr>
      </w:pPr>
    </w:p>
    <w:p w14:paraId="23761705" w14:textId="77777777" w:rsidR="00CB6C3C" w:rsidRDefault="00CB6C3C" w:rsidP="00E40B64">
      <w:pPr>
        <w:rPr>
          <w:rFonts w:cs="Arial"/>
          <w:sz w:val="24"/>
          <w:szCs w:val="24"/>
          <w:lang w:val="en-US"/>
        </w:rPr>
      </w:pPr>
    </w:p>
    <w:p w14:paraId="045DE693" w14:textId="77777777" w:rsidR="00CB6C3C" w:rsidRPr="00E40B64" w:rsidRDefault="00CB6C3C" w:rsidP="00E40B64">
      <w:pPr>
        <w:rPr>
          <w:rFonts w:cs="Arial"/>
          <w:sz w:val="24"/>
          <w:szCs w:val="24"/>
          <w:lang w:val="en-US"/>
        </w:rPr>
      </w:pPr>
    </w:p>
    <w:p w14:paraId="21633B05" w14:textId="77777777" w:rsidR="00E40B64" w:rsidRPr="00E40B64" w:rsidRDefault="00E40B64" w:rsidP="00E40B64">
      <w:pPr>
        <w:rPr>
          <w:rFonts w:cs="Arial"/>
          <w:sz w:val="24"/>
          <w:szCs w:val="24"/>
        </w:rPr>
      </w:pPr>
    </w:p>
    <w:p w14:paraId="76DBE955" w14:textId="77777777" w:rsidR="006B7331" w:rsidRPr="00CB6C3C" w:rsidRDefault="006B7331" w:rsidP="006B7331">
      <w:pPr>
        <w:pStyle w:val="BoldUnderlinedCentered"/>
        <w:rPr>
          <w:rFonts w:ascii="Verdana" w:hAnsi="Verdana"/>
          <w:sz w:val="28"/>
          <w:szCs w:val="28"/>
        </w:rPr>
      </w:pPr>
      <w:r w:rsidRPr="00CB6C3C">
        <w:rPr>
          <w:rFonts w:ascii="Verdana" w:hAnsi="Verdana"/>
          <w:sz w:val="28"/>
          <w:szCs w:val="28"/>
        </w:rPr>
        <w:t xml:space="preserve">Notice of </w:t>
      </w:r>
      <w:r w:rsidR="00181C1C" w:rsidRPr="00CB6C3C">
        <w:rPr>
          <w:rFonts w:ascii="Verdana" w:hAnsi="Verdana"/>
          <w:sz w:val="28"/>
          <w:szCs w:val="28"/>
        </w:rPr>
        <w:t>Unp</w:t>
      </w:r>
      <w:r w:rsidRPr="00CB6C3C">
        <w:rPr>
          <w:rFonts w:ascii="Verdana" w:hAnsi="Verdana"/>
          <w:sz w:val="28"/>
          <w:szCs w:val="28"/>
        </w:rPr>
        <w:t>lanned Service Disruption</w:t>
      </w:r>
      <w:r w:rsidR="00CB6C3C">
        <w:rPr>
          <w:rFonts w:ascii="Verdana" w:hAnsi="Verdana"/>
          <w:sz w:val="28"/>
          <w:szCs w:val="28"/>
        </w:rPr>
        <w:t xml:space="preserve"> ~ </w:t>
      </w:r>
      <w:r w:rsidR="0033430F">
        <w:rPr>
          <w:rFonts w:ascii="Verdana" w:hAnsi="Verdana"/>
          <w:i/>
          <w:sz w:val="28"/>
          <w:szCs w:val="28"/>
        </w:rPr>
        <w:t>Hilton Township</w:t>
      </w:r>
    </w:p>
    <w:p w14:paraId="6D935CC2" w14:textId="77777777" w:rsidR="006B7331" w:rsidRPr="00E149A8" w:rsidRDefault="006B7331" w:rsidP="006B7331">
      <w:pPr>
        <w:autoSpaceDE w:val="0"/>
        <w:autoSpaceDN w:val="0"/>
        <w:adjustRightInd w:val="0"/>
        <w:rPr>
          <w:rFonts w:cs="Arial"/>
          <w:color w:val="000000"/>
          <w:sz w:val="28"/>
          <w:szCs w:val="28"/>
          <w:lang w:val="en-US"/>
        </w:rPr>
      </w:pPr>
    </w:p>
    <w:p w14:paraId="495A7A7C" w14:textId="77777777" w:rsidR="006B7331" w:rsidRDefault="006B7331" w:rsidP="006B7331">
      <w:pPr>
        <w:autoSpaceDE w:val="0"/>
        <w:autoSpaceDN w:val="0"/>
        <w:adjustRightInd w:val="0"/>
        <w:rPr>
          <w:rFonts w:cs="Arial"/>
          <w:color w:val="000000"/>
          <w:sz w:val="24"/>
          <w:szCs w:val="24"/>
          <w:lang w:val="en-US"/>
        </w:rPr>
      </w:pPr>
      <w:r>
        <w:rPr>
          <w:rFonts w:cs="Arial"/>
          <w:color w:val="000000"/>
          <w:sz w:val="24"/>
          <w:szCs w:val="24"/>
          <w:lang w:val="en-US"/>
        </w:rPr>
        <w:t xml:space="preserve">Due to unforeseen circumstances, </w:t>
      </w:r>
      <w:r w:rsidR="00CB6C3C">
        <w:rPr>
          <w:rFonts w:cs="Arial"/>
          <w:color w:val="000000"/>
          <w:sz w:val="24"/>
          <w:szCs w:val="24"/>
          <w:lang w:val="en-US"/>
        </w:rPr>
        <w:t>(</w:t>
      </w:r>
      <w:r w:rsidR="00CB6C3C">
        <w:rPr>
          <w:rFonts w:cs="Arial"/>
          <w:i/>
          <w:color w:val="000000"/>
          <w:sz w:val="24"/>
          <w:szCs w:val="24"/>
          <w:lang w:val="en-US"/>
        </w:rPr>
        <w:t xml:space="preserve">indicate reason where appropriate, </w:t>
      </w:r>
      <w:proofErr w:type="gramStart"/>
      <w:r w:rsidR="00CB6C3C">
        <w:rPr>
          <w:rFonts w:cs="Arial"/>
          <w:i/>
          <w:color w:val="000000"/>
          <w:sz w:val="24"/>
          <w:szCs w:val="24"/>
          <w:lang w:val="en-US"/>
        </w:rPr>
        <w:t>e.g.</w:t>
      </w:r>
      <w:proofErr w:type="gramEnd"/>
      <w:r w:rsidR="00CB6C3C">
        <w:rPr>
          <w:rFonts w:cs="Arial"/>
          <w:i/>
          <w:color w:val="000000"/>
          <w:sz w:val="24"/>
          <w:szCs w:val="24"/>
          <w:lang w:val="en-US"/>
        </w:rPr>
        <w:t xml:space="preserve"> weather conditions</w:t>
      </w:r>
      <w:r w:rsidR="00CB6C3C">
        <w:rPr>
          <w:rFonts w:cs="Arial"/>
          <w:color w:val="000000"/>
          <w:sz w:val="24"/>
          <w:szCs w:val="24"/>
          <w:lang w:val="en-US"/>
        </w:rPr>
        <w:t xml:space="preserve">) </w:t>
      </w:r>
      <w:r>
        <w:rPr>
          <w:rFonts w:cs="Arial"/>
          <w:color w:val="000000"/>
          <w:sz w:val="24"/>
          <w:szCs w:val="24"/>
          <w:lang w:val="en-US"/>
        </w:rPr>
        <w:t>there is a</w:t>
      </w:r>
      <w:r w:rsidRPr="00DF144F">
        <w:rPr>
          <w:rFonts w:cs="Arial"/>
          <w:color w:val="000000"/>
          <w:sz w:val="24"/>
          <w:szCs w:val="24"/>
          <w:lang w:val="en-US"/>
        </w:rPr>
        <w:t xml:space="preserve"> service disruption at </w:t>
      </w:r>
      <w:r>
        <w:rPr>
          <w:rFonts w:cs="Arial"/>
          <w:color w:val="000000"/>
          <w:sz w:val="24"/>
          <w:szCs w:val="24"/>
          <w:lang w:val="en-US"/>
        </w:rPr>
        <w:t>(</w:t>
      </w:r>
      <w:r w:rsidRPr="00E149A8">
        <w:rPr>
          <w:rFonts w:cs="Arial"/>
          <w:i/>
          <w:color w:val="000000"/>
          <w:sz w:val="24"/>
          <w:szCs w:val="24"/>
          <w:lang w:val="en-US"/>
        </w:rPr>
        <w:t>address</w:t>
      </w:r>
      <w:r>
        <w:rPr>
          <w:rFonts w:cs="Arial"/>
          <w:color w:val="000000"/>
          <w:sz w:val="24"/>
          <w:szCs w:val="24"/>
          <w:lang w:val="en-US"/>
        </w:rPr>
        <w:t xml:space="preserve">) impacting </w:t>
      </w:r>
      <w:r w:rsidRPr="00DF144F">
        <w:rPr>
          <w:rFonts w:cs="Arial"/>
          <w:color w:val="000000"/>
          <w:sz w:val="24"/>
          <w:szCs w:val="24"/>
          <w:lang w:val="en-US"/>
        </w:rPr>
        <w:t xml:space="preserve">the delivery of goods and services for customers </w:t>
      </w:r>
      <w:r>
        <w:rPr>
          <w:rFonts w:cs="Arial"/>
          <w:color w:val="000000"/>
          <w:sz w:val="24"/>
          <w:szCs w:val="24"/>
          <w:lang w:val="en-US"/>
        </w:rPr>
        <w:t>from (</w:t>
      </w:r>
      <w:r w:rsidRPr="00066198">
        <w:rPr>
          <w:rFonts w:cs="Arial"/>
          <w:i/>
          <w:color w:val="000000"/>
          <w:sz w:val="24"/>
          <w:szCs w:val="24"/>
          <w:lang w:val="en-US"/>
        </w:rPr>
        <w:t>time</w:t>
      </w:r>
      <w:r>
        <w:rPr>
          <w:rFonts w:cs="Arial"/>
          <w:color w:val="000000"/>
          <w:sz w:val="24"/>
          <w:szCs w:val="24"/>
          <w:lang w:val="en-US"/>
        </w:rPr>
        <w:t>).</w:t>
      </w:r>
    </w:p>
    <w:p w14:paraId="2F19B234" w14:textId="77777777" w:rsidR="006B7331" w:rsidRPr="00DF144F" w:rsidRDefault="006B7331" w:rsidP="006B7331">
      <w:pPr>
        <w:autoSpaceDE w:val="0"/>
        <w:autoSpaceDN w:val="0"/>
        <w:adjustRightInd w:val="0"/>
        <w:rPr>
          <w:rFonts w:cs="Arial"/>
          <w:color w:val="000000"/>
          <w:sz w:val="24"/>
          <w:szCs w:val="24"/>
          <w:lang w:val="en-US"/>
        </w:rPr>
      </w:pPr>
    </w:p>
    <w:p w14:paraId="07D62F7D" w14:textId="77777777" w:rsidR="006B7331" w:rsidRDefault="006B7331" w:rsidP="006B7331">
      <w:pPr>
        <w:autoSpaceDE w:val="0"/>
        <w:autoSpaceDN w:val="0"/>
        <w:adjustRightInd w:val="0"/>
        <w:rPr>
          <w:rFonts w:cs="Arial"/>
          <w:color w:val="000000"/>
          <w:sz w:val="24"/>
          <w:szCs w:val="24"/>
          <w:lang w:val="en-US"/>
        </w:rPr>
      </w:pPr>
      <w:r w:rsidRPr="00DF144F">
        <w:rPr>
          <w:rFonts w:cs="Arial"/>
          <w:color w:val="000000"/>
          <w:sz w:val="24"/>
          <w:szCs w:val="24"/>
          <w:lang w:val="en-US"/>
        </w:rPr>
        <w:t>The goods and services unavailable during this service disruption</w:t>
      </w:r>
      <w:r>
        <w:rPr>
          <w:rFonts w:cs="Arial"/>
          <w:color w:val="000000"/>
          <w:sz w:val="24"/>
          <w:szCs w:val="24"/>
          <w:lang w:val="en-US"/>
        </w:rPr>
        <w:t xml:space="preserve"> </w:t>
      </w:r>
      <w:r w:rsidRPr="00DF144F">
        <w:rPr>
          <w:rFonts w:cs="Arial"/>
          <w:color w:val="000000"/>
          <w:sz w:val="24"/>
          <w:szCs w:val="24"/>
          <w:lang w:val="en-US"/>
        </w:rPr>
        <w:t>are:</w:t>
      </w:r>
    </w:p>
    <w:p w14:paraId="3EE88389" w14:textId="77777777" w:rsidR="006B7331" w:rsidRPr="00DF144F" w:rsidRDefault="006B7331" w:rsidP="006B7331">
      <w:pPr>
        <w:autoSpaceDE w:val="0"/>
        <w:autoSpaceDN w:val="0"/>
        <w:adjustRightInd w:val="0"/>
        <w:rPr>
          <w:rFonts w:cs="Arial"/>
          <w:color w:val="000000"/>
          <w:sz w:val="24"/>
          <w:szCs w:val="24"/>
          <w:lang w:val="en-US"/>
        </w:rPr>
      </w:pPr>
    </w:p>
    <w:p w14:paraId="790AF04A" w14:textId="77777777" w:rsidR="006B7331" w:rsidRPr="00E149A8" w:rsidRDefault="006B7331" w:rsidP="00181C1C">
      <w:pPr>
        <w:pStyle w:val="ListParagraph"/>
        <w:numPr>
          <w:ilvl w:val="0"/>
          <w:numId w:val="30"/>
        </w:numPr>
        <w:tabs>
          <w:tab w:val="left" w:pos="720"/>
        </w:tabs>
        <w:autoSpaceDE w:val="0"/>
        <w:autoSpaceDN w:val="0"/>
        <w:adjustRightInd w:val="0"/>
        <w:rPr>
          <w:rFonts w:cs="Arial"/>
          <w:color w:val="000000"/>
          <w:sz w:val="24"/>
          <w:szCs w:val="24"/>
          <w:lang w:val="en-US"/>
        </w:rPr>
      </w:pPr>
      <w:r w:rsidRPr="00E149A8">
        <w:rPr>
          <w:rFonts w:cs="Arial"/>
          <w:color w:val="000000"/>
          <w:sz w:val="24"/>
          <w:szCs w:val="24"/>
          <w:lang w:val="en-US"/>
        </w:rPr>
        <w:t>(</w:t>
      </w:r>
      <w:r w:rsidRPr="00E149A8">
        <w:rPr>
          <w:rFonts w:cs="Arial"/>
          <w:i/>
          <w:color w:val="000000"/>
          <w:sz w:val="24"/>
          <w:szCs w:val="24"/>
          <w:lang w:val="en-US"/>
        </w:rPr>
        <w:t>Service</w:t>
      </w:r>
      <w:r w:rsidRPr="00E149A8">
        <w:rPr>
          <w:rFonts w:cs="Arial"/>
          <w:color w:val="000000"/>
          <w:sz w:val="24"/>
          <w:szCs w:val="24"/>
          <w:lang w:val="en-US"/>
        </w:rPr>
        <w:t>)</w:t>
      </w:r>
    </w:p>
    <w:p w14:paraId="33B138B3" w14:textId="77777777" w:rsidR="006B7331" w:rsidRDefault="006B7331" w:rsidP="00181C1C">
      <w:pPr>
        <w:pStyle w:val="ListParagraph"/>
        <w:numPr>
          <w:ilvl w:val="0"/>
          <w:numId w:val="30"/>
        </w:numPr>
        <w:tabs>
          <w:tab w:val="left" w:pos="720"/>
        </w:tabs>
        <w:autoSpaceDE w:val="0"/>
        <w:autoSpaceDN w:val="0"/>
        <w:adjustRightInd w:val="0"/>
        <w:rPr>
          <w:rFonts w:cs="Arial"/>
          <w:color w:val="000000"/>
          <w:sz w:val="24"/>
          <w:szCs w:val="24"/>
          <w:lang w:val="en-US"/>
        </w:rPr>
      </w:pPr>
      <w:r w:rsidRPr="00E149A8">
        <w:rPr>
          <w:rFonts w:cs="Arial"/>
          <w:color w:val="000000"/>
          <w:sz w:val="24"/>
          <w:szCs w:val="24"/>
          <w:lang w:val="en-US"/>
        </w:rPr>
        <w:t>(</w:t>
      </w:r>
      <w:r w:rsidRPr="00833149">
        <w:rPr>
          <w:rFonts w:cs="Arial"/>
          <w:i/>
          <w:color w:val="000000"/>
          <w:sz w:val="24"/>
          <w:szCs w:val="24"/>
          <w:lang w:val="en-US"/>
        </w:rPr>
        <w:t>Service</w:t>
      </w:r>
      <w:r w:rsidRPr="00E149A8">
        <w:rPr>
          <w:rFonts w:cs="Arial"/>
          <w:color w:val="000000"/>
          <w:sz w:val="24"/>
          <w:szCs w:val="24"/>
          <w:lang w:val="en-US"/>
        </w:rPr>
        <w:t>)</w:t>
      </w:r>
    </w:p>
    <w:p w14:paraId="30D90192" w14:textId="77777777" w:rsidR="006B7331" w:rsidRDefault="006B7331" w:rsidP="00181C1C">
      <w:pPr>
        <w:pStyle w:val="ListParagraph"/>
        <w:numPr>
          <w:ilvl w:val="0"/>
          <w:numId w:val="30"/>
        </w:numPr>
        <w:tabs>
          <w:tab w:val="left" w:pos="720"/>
        </w:tabs>
        <w:autoSpaceDE w:val="0"/>
        <w:autoSpaceDN w:val="0"/>
        <w:adjustRightInd w:val="0"/>
        <w:rPr>
          <w:rFonts w:cs="Arial"/>
          <w:color w:val="000000"/>
          <w:sz w:val="24"/>
          <w:szCs w:val="24"/>
          <w:lang w:val="en-US"/>
        </w:rPr>
      </w:pPr>
      <w:r w:rsidRPr="00E149A8">
        <w:rPr>
          <w:rFonts w:cs="Arial"/>
          <w:color w:val="000000"/>
          <w:sz w:val="24"/>
          <w:szCs w:val="24"/>
          <w:lang w:val="en-US"/>
        </w:rPr>
        <w:t>(</w:t>
      </w:r>
      <w:r w:rsidRPr="00833149">
        <w:rPr>
          <w:rFonts w:cs="Arial"/>
          <w:i/>
          <w:color w:val="000000"/>
          <w:sz w:val="24"/>
          <w:szCs w:val="24"/>
          <w:lang w:val="en-US"/>
        </w:rPr>
        <w:t>Service</w:t>
      </w:r>
      <w:r w:rsidRPr="00E149A8">
        <w:rPr>
          <w:rFonts w:cs="Arial"/>
          <w:color w:val="000000"/>
          <w:sz w:val="24"/>
          <w:szCs w:val="24"/>
          <w:lang w:val="en-US"/>
        </w:rPr>
        <w:t>)</w:t>
      </w:r>
    </w:p>
    <w:p w14:paraId="101E1004" w14:textId="77777777" w:rsidR="006B7331" w:rsidRDefault="006B7331" w:rsidP="00181C1C">
      <w:pPr>
        <w:pStyle w:val="ListParagraph"/>
        <w:numPr>
          <w:ilvl w:val="0"/>
          <w:numId w:val="30"/>
        </w:numPr>
        <w:tabs>
          <w:tab w:val="left" w:pos="720"/>
        </w:tabs>
        <w:autoSpaceDE w:val="0"/>
        <w:autoSpaceDN w:val="0"/>
        <w:adjustRightInd w:val="0"/>
        <w:rPr>
          <w:rFonts w:cs="Arial"/>
          <w:color w:val="000000"/>
          <w:sz w:val="24"/>
          <w:szCs w:val="24"/>
          <w:lang w:val="en-US"/>
        </w:rPr>
      </w:pPr>
      <w:r w:rsidRPr="00E149A8">
        <w:rPr>
          <w:rFonts w:cs="Arial"/>
          <w:color w:val="000000"/>
          <w:sz w:val="24"/>
          <w:szCs w:val="24"/>
          <w:lang w:val="en-US"/>
        </w:rPr>
        <w:t>(</w:t>
      </w:r>
      <w:r w:rsidRPr="00833149">
        <w:rPr>
          <w:rFonts w:cs="Arial"/>
          <w:i/>
          <w:color w:val="000000"/>
          <w:sz w:val="24"/>
          <w:szCs w:val="24"/>
          <w:lang w:val="en-US"/>
        </w:rPr>
        <w:t>Service</w:t>
      </w:r>
      <w:r w:rsidRPr="00E149A8">
        <w:rPr>
          <w:rFonts w:cs="Arial"/>
          <w:color w:val="000000"/>
          <w:sz w:val="24"/>
          <w:szCs w:val="24"/>
          <w:lang w:val="en-US"/>
        </w:rPr>
        <w:t>)</w:t>
      </w:r>
    </w:p>
    <w:p w14:paraId="6C5911FD" w14:textId="77777777" w:rsidR="006B7331" w:rsidRDefault="006B7331" w:rsidP="00181C1C">
      <w:pPr>
        <w:pStyle w:val="ListParagraph"/>
        <w:numPr>
          <w:ilvl w:val="0"/>
          <w:numId w:val="30"/>
        </w:numPr>
        <w:tabs>
          <w:tab w:val="left" w:pos="720"/>
        </w:tabs>
        <w:autoSpaceDE w:val="0"/>
        <w:autoSpaceDN w:val="0"/>
        <w:adjustRightInd w:val="0"/>
        <w:rPr>
          <w:rFonts w:cs="Arial"/>
          <w:color w:val="000000"/>
          <w:sz w:val="24"/>
          <w:szCs w:val="24"/>
          <w:lang w:val="en-US"/>
        </w:rPr>
      </w:pPr>
      <w:r w:rsidRPr="00E149A8">
        <w:rPr>
          <w:rFonts w:cs="Arial"/>
          <w:color w:val="000000"/>
          <w:sz w:val="24"/>
          <w:szCs w:val="24"/>
          <w:lang w:val="en-US"/>
        </w:rPr>
        <w:t>(</w:t>
      </w:r>
      <w:r w:rsidRPr="00833149">
        <w:rPr>
          <w:rFonts w:cs="Arial"/>
          <w:i/>
          <w:color w:val="000000"/>
          <w:sz w:val="24"/>
          <w:szCs w:val="24"/>
          <w:lang w:val="en-US"/>
        </w:rPr>
        <w:t>Service</w:t>
      </w:r>
      <w:r w:rsidRPr="00E149A8">
        <w:rPr>
          <w:rFonts w:cs="Arial"/>
          <w:color w:val="000000"/>
          <w:sz w:val="24"/>
          <w:szCs w:val="24"/>
          <w:lang w:val="en-US"/>
        </w:rPr>
        <w:t>)</w:t>
      </w:r>
    </w:p>
    <w:p w14:paraId="3013FB04" w14:textId="77777777" w:rsidR="006B7331" w:rsidRDefault="006B7331" w:rsidP="00181C1C">
      <w:pPr>
        <w:tabs>
          <w:tab w:val="left" w:pos="720"/>
        </w:tabs>
        <w:autoSpaceDE w:val="0"/>
        <w:autoSpaceDN w:val="0"/>
        <w:adjustRightInd w:val="0"/>
        <w:rPr>
          <w:rFonts w:cs="Arial"/>
          <w:color w:val="000000"/>
          <w:sz w:val="24"/>
          <w:szCs w:val="24"/>
          <w:lang w:val="en-US"/>
        </w:rPr>
      </w:pPr>
    </w:p>
    <w:p w14:paraId="099195B5" w14:textId="77777777" w:rsidR="006B7331" w:rsidRDefault="006B7331" w:rsidP="00181C1C">
      <w:pPr>
        <w:tabs>
          <w:tab w:val="left" w:pos="720"/>
        </w:tabs>
        <w:autoSpaceDE w:val="0"/>
        <w:autoSpaceDN w:val="0"/>
        <w:adjustRightInd w:val="0"/>
        <w:rPr>
          <w:rFonts w:cs="Arial"/>
          <w:color w:val="000000"/>
          <w:sz w:val="24"/>
          <w:szCs w:val="24"/>
          <w:lang w:val="en-US"/>
        </w:rPr>
      </w:pPr>
      <w:r w:rsidRPr="00DF144F">
        <w:rPr>
          <w:rFonts w:cs="Arial"/>
          <w:color w:val="000000"/>
          <w:sz w:val="24"/>
          <w:szCs w:val="24"/>
          <w:lang w:val="en-US"/>
        </w:rPr>
        <w:t xml:space="preserve">The services listed above can be </w:t>
      </w:r>
      <w:r>
        <w:rPr>
          <w:rFonts w:cs="Arial"/>
          <w:color w:val="000000"/>
          <w:sz w:val="24"/>
          <w:szCs w:val="24"/>
          <w:lang w:val="en-US"/>
        </w:rPr>
        <w:t xml:space="preserve">accessed at the following time, </w:t>
      </w:r>
      <w:r w:rsidRPr="00DF144F">
        <w:rPr>
          <w:rFonts w:cs="Arial"/>
          <w:color w:val="000000"/>
          <w:sz w:val="24"/>
          <w:szCs w:val="24"/>
          <w:lang w:val="en-US"/>
        </w:rPr>
        <w:t>date, location, or method:</w:t>
      </w:r>
    </w:p>
    <w:p w14:paraId="3128FEA5" w14:textId="77777777" w:rsidR="006B7331" w:rsidRPr="00DF144F" w:rsidRDefault="006B7331" w:rsidP="00181C1C">
      <w:pPr>
        <w:tabs>
          <w:tab w:val="left" w:pos="720"/>
        </w:tabs>
        <w:autoSpaceDE w:val="0"/>
        <w:autoSpaceDN w:val="0"/>
        <w:adjustRightInd w:val="0"/>
        <w:rPr>
          <w:rFonts w:cs="Arial"/>
          <w:color w:val="000000"/>
          <w:sz w:val="24"/>
          <w:szCs w:val="24"/>
          <w:lang w:val="en-US"/>
        </w:rPr>
      </w:pPr>
    </w:p>
    <w:p w14:paraId="0CBDDB22" w14:textId="77777777" w:rsidR="006B7331" w:rsidRPr="00181C1C" w:rsidRDefault="006B7331" w:rsidP="00181C1C">
      <w:pPr>
        <w:pStyle w:val="ListParagraph"/>
        <w:numPr>
          <w:ilvl w:val="0"/>
          <w:numId w:val="32"/>
        </w:numPr>
        <w:tabs>
          <w:tab w:val="left" w:pos="720"/>
          <w:tab w:val="left" w:pos="4320"/>
        </w:tabs>
        <w:autoSpaceDE w:val="0"/>
        <w:autoSpaceDN w:val="0"/>
        <w:adjustRightInd w:val="0"/>
        <w:rPr>
          <w:rFonts w:cs="Arial"/>
          <w:i/>
          <w:color w:val="000000"/>
          <w:sz w:val="24"/>
          <w:szCs w:val="24"/>
          <w:lang w:val="en-US"/>
        </w:rPr>
      </w:pPr>
      <w:r w:rsidRPr="00181C1C">
        <w:rPr>
          <w:rFonts w:cs="Arial"/>
          <w:i/>
          <w:color w:val="000000"/>
          <w:sz w:val="24"/>
          <w:szCs w:val="24"/>
          <w:lang w:val="en-US"/>
        </w:rPr>
        <w:t>(</w:t>
      </w:r>
      <w:r w:rsidRPr="00833149">
        <w:rPr>
          <w:rFonts w:cs="Arial"/>
          <w:i/>
          <w:color w:val="000000"/>
          <w:sz w:val="24"/>
          <w:szCs w:val="24"/>
          <w:lang w:val="en-US"/>
        </w:rPr>
        <w:t>Service/Event Name</w:t>
      </w:r>
      <w:r w:rsidRPr="00181C1C">
        <w:rPr>
          <w:rFonts w:cs="Arial"/>
          <w:i/>
          <w:color w:val="000000"/>
          <w:sz w:val="24"/>
          <w:szCs w:val="24"/>
          <w:lang w:val="en-US"/>
        </w:rPr>
        <w:t>)</w:t>
      </w:r>
      <w:r w:rsidRPr="00181C1C">
        <w:rPr>
          <w:rFonts w:cs="Arial"/>
          <w:i/>
          <w:color w:val="000000"/>
          <w:sz w:val="24"/>
          <w:szCs w:val="24"/>
          <w:lang w:val="en-US"/>
        </w:rPr>
        <w:tab/>
        <w:t>(</w:t>
      </w:r>
      <w:r w:rsidRPr="00833149">
        <w:rPr>
          <w:rFonts w:cs="Arial"/>
          <w:i/>
          <w:color w:val="000000"/>
          <w:sz w:val="24"/>
          <w:szCs w:val="24"/>
          <w:lang w:val="en-US"/>
        </w:rPr>
        <w:t>Location, Date, Time</w:t>
      </w:r>
      <w:r w:rsidRPr="00181C1C">
        <w:rPr>
          <w:rFonts w:cs="Arial"/>
          <w:i/>
          <w:color w:val="000000"/>
          <w:sz w:val="24"/>
          <w:szCs w:val="24"/>
          <w:lang w:val="en-US"/>
        </w:rPr>
        <w:t>)</w:t>
      </w:r>
    </w:p>
    <w:p w14:paraId="6A8C5CFF" w14:textId="77777777" w:rsidR="006B7331" w:rsidRPr="00181C1C" w:rsidRDefault="006B7331" w:rsidP="00181C1C">
      <w:pPr>
        <w:pStyle w:val="ListParagraph"/>
        <w:numPr>
          <w:ilvl w:val="0"/>
          <w:numId w:val="32"/>
        </w:numPr>
        <w:tabs>
          <w:tab w:val="left" w:pos="720"/>
          <w:tab w:val="left" w:pos="4320"/>
        </w:tabs>
        <w:autoSpaceDE w:val="0"/>
        <w:autoSpaceDN w:val="0"/>
        <w:adjustRightInd w:val="0"/>
        <w:rPr>
          <w:rFonts w:cs="Arial"/>
          <w:i/>
          <w:color w:val="000000"/>
          <w:sz w:val="24"/>
          <w:szCs w:val="24"/>
          <w:lang w:val="en-US"/>
        </w:rPr>
      </w:pPr>
      <w:r w:rsidRPr="00181C1C">
        <w:rPr>
          <w:rFonts w:cs="Arial"/>
          <w:i/>
          <w:color w:val="000000"/>
          <w:sz w:val="24"/>
          <w:szCs w:val="24"/>
          <w:lang w:val="en-US"/>
        </w:rPr>
        <w:t>(</w:t>
      </w:r>
      <w:r w:rsidRPr="00833149">
        <w:rPr>
          <w:rFonts w:cs="Arial"/>
          <w:i/>
          <w:color w:val="000000"/>
          <w:sz w:val="24"/>
          <w:szCs w:val="24"/>
          <w:lang w:val="en-US"/>
        </w:rPr>
        <w:t>Service/Event Name</w:t>
      </w:r>
      <w:r w:rsidRPr="00181C1C">
        <w:rPr>
          <w:rFonts w:cs="Arial"/>
          <w:i/>
          <w:color w:val="000000"/>
          <w:sz w:val="24"/>
          <w:szCs w:val="24"/>
          <w:lang w:val="en-US"/>
        </w:rPr>
        <w:t>)</w:t>
      </w:r>
      <w:r w:rsidRPr="00181C1C">
        <w:rPr>
          <w:rFonts w:cs="Arial"/>
          <w:i/>
          <w:color w:val="000000"/>
          <w:sz w:val="24"/>
          <w:szCs w:val="24"/>
          <w:lang w:val="en-US"/>
        </w:rPr>
        <w:tab/>
        <w:t>(</w:t>
      </w:r>
      <w:r w:rsidRPr="00833149">
        <w:rPr>
          <w:rFonts w:cs="Arial"/>
          <w:i/>
          <w:color w:val="000000"/>
          <w:sz w:val="24"/>
          <w:szCs w:val="24"/>
          <w:lang w:val="en-US"/>
        </w:rPr>
        <w:t>Location, Date, Time</w:t>
      </w:r>
      <w:r w:rsidRPr="00181C1C">
        <w:rPr>
          <w:rFonts w:cs="Arial"/>
          <w:i/>
          <w:color w:val="000000"/>
          <w:sz w:val="24"/>
          <w:szCs w:val="24"/>
          <w:lang w:val="en-US"/>
        </w:rPr>
        <w:t>)</w:t>
      </w:r>
    </w:p>
    <w:p w14:paraId="25D8A4F0" w14:textId="77777777" w:rsidR="006B7331" w:rsidRPr="00181C1C" w:rsidRDefault="006B7331" w:rsidP="00181C1C">
      <w:pPr>
        <w:pStyle w:val="ListParagraph"/>
        <w:numPr>
          <w:ilvl w:val="0"/>
          <w:numId w:val="32"/>
        </w:numPr>
        <w:tabs>
          <w:tab w:val="left" w:pos="720"/>
          <w:tab w:val="left" w:pos="4320"/>
        </w:tabs>
        <w:autoSpaceDE w:val="0"/>
        <w:autoSpaceDN w:val="0"/>
        <w:adjustRightInd w:val="0"/>
        <w:rPr>
          <w:rFonts w:cs="Arial"/>
          <w:i/>
          <w:color w:val="000000"/>
          <w:sz w:val="24"/>
          <w:szCs w:val="24"/>
          <w:lang w:val="en-US"/>
        </w:rPr>
      </w:pPr>
      <w:r w:rsidRPr="00181C1C">
        <w:rPr>
          <w:rFonts w:cs="Arial"/>
          <w:i/>
          <w:color w:val="000000"/>
          <w:sz w:val="24"/>
          <w:szCs w:val="24"/>
          <w:lang w:val="en-US"/>
        </w:rPr>
        <w:t>(</w:t>
      </w:r>
      <w:r w:rsidRPr="00833149">
        <w:rPr>
          <w:rFonts w:cs="Arial"/>
          <w:i/>
          <w:color w:val="000000"/>
          <w:sz w:val="24"/>
          <w:szCs w:val="24"/>
          <w:lang w:val="en-US"/>
        </w:rPr>
        <w:t>Service/Event Name</w:t>
      </w:r>
      <w:r w:rsidRPr="00181C1C">
        <w:rPr>
          <w:rFonts w:cs="Arial"/>
          <w:i/>
          <w:color w:val="000000"/>
          <w:sz w:val="24"/>
          <w:szCs w:val="24"/>
          <w:lang w:val="en-US"/>
        </w:rPr>
        <w:t>)</w:t>
      </w:r>
      <w:r w:rsidRPr="00181C1C">
        <w:rPr>
          <w:rFonts w:cs="Arial"/>
          <w:i/>
          <w:color w:val="000000"/>
          <w:sz w:val="24"/>
          <w:szCs w:val="24"/>
          <w:lang w:val="en-US"/>
        </w:rPr>
        <w:tab/>
        <w:t>(</w:t>
      </w:r>
      <w:r w:rsidRPr="00833149">
        <w:rPr>
          <w:rFonts w:cs="Arial"/>
          <w:i/>
          <w:color w:val="000000"/>
          <w:sz w:val="24"/>
          <w:szCs w:val="24"/>
          <w:lang w:val="en-US"/>
        </w:rPr>
        <w:t>Location, Date, Time</w:t>
      </w:r>
      <w:r w:rsidRPr="00181C1C">
        <w:rPr>
          <w:rFonts w:cs="Arial"/>
          <w:i/>
          <w:color w:val="000000"/>
          <w:sz w:val="24"/>
          <w:szCs w:val="24"/>
          <w:lang w:val="en-US"/>
        </w:rPr>
        <w:t>)</w:t>
      </w:r>
    </w:p>
    <w:p w14:paraId="033C6029" w14:textId="77777777" w:rsidR="006B7331" w:rsidRPr="00181C1C" w:rsidRDefault="006B7331" w:rsidP="00181C1C">
      <w:pPr>
        <w:pStyle w:val="ListParagraph"/>
        <w:numPr>
          <w:ilvl w:val="0"/>
          <w:numId w:val="32"/>
        </w:numPr>
        <w:tabs>
          <w:tab w:val="left" w:pos="720"/>
          <w:tab w:val="left" w:pos="4320"/>
        </w:tabs>
        <w:autoSpaceDE w:val="0"/>
        <w:autoSpaceDN w:val="0"/>
        <w:adjustRightInd w:val="0"/>
        <w:rPr>
          <w:rFonts w:cs="Arial"/>
          <w:i/>
          <w:color w:val="000000"/>
          <w:sz w:val="24"/>
          <w:szCs w:val="24"/>
          <w:lang w:val="en-US"/>
        </w:rPr>
      </w:pPr>
      <w:r w:rsidRPr="00181C1C">
        <w:rPr>
          <w:rFonts w:cs="Arial"/>
          <w:i/>
          <w:color w:val="000000"/>
          <w:sz w:val="24"/>
          <w:szCs w:val="24"/>
          <w:lang w:val="en-US"/>
        </w:rPr>
        <w:t>(</w:t>
      </w:r>
      <w:r w:rsidRPr="00833149">
        <w:rPr>
          <w:rFonts w:cs="Arial"/>
          <w:i/>
          <w:color w:val="000000"/>
          <w:sz w:val="24"/>
          <w:szCs w:val="24"/>
          <w:lang w:val="en-US"/>
        </w:rPr>
        <w:t>Service/Event Name</w:t>
      </w:r>
      <w:r w:rsidRPr="00181C1C">
        <w:rPr>
          <w:rFonts w:cs="Arial"/>
          <w:i/>
          <w:color w:val="000000"/>
          <w:sz w:val="24"/>
          <w:szCs w:val="24"/>
          <w:lang w:val="en-US"/>
        </w:rPr>
        <w:t>)</w:t>
      </w:r>
      <w:r w:rsidRPr="00181C1C">
        <w:rPr>
          <w:rFonts w:cs="Arial"/>
          <w:i/>
          <w:color w:val="000000"/>
          <w:sz w:val="24"/>
          <w:szCs w:val="24"/>
          <w:lang w:val="en-US"/>
        </w:rPr>
        <w:tab/>
        <w:t>(</w:t>
      </w:r>
      <w:r w:rsidRPr="00833149">
        <w:rPr>
          <w:rFonts w:cs="Arial"/>
          <w:i/>
          <w:color w:val="000000"/>
          <w:sz w:val="24"/>
          <w:szCs w:val="24"/>
          <w:lang w:val="en-US"/>
        </w:rPr>
        <w:t>Location, Date, Time</w:t>
      </w:r>
      <w:r w:rsidRPr="00181C1C">
        <w:rPr>
          <w:rFonts w:cs="Arial"/>
          <w:i/>
          <w:color w:val="000000"/>
          <w:sz w:val="24"/>
          <w:szCs w:val="24"/>
          <w:lang w:val="en-US"/>
        </w:rPr>
        <w:t>)</w:t>
      </w:r>
    </w:p>
    <w:p w14:paraId="3E41B79F" w14:textId="77777777" w:rsidR="006B7331" w:rsidRPr="00181C1C" w:rsidRDefault="006B7331" w:rsidP="00181C1C">
      <w:pPr>
        <w:pStyle w:val="ListParagraph"/>
        <w:numPr>
          <w:ilvl w:val="0"/>
          <w:numId w:val="32"/>
        </w:numPr>
        <w:tabs>
          <w:tab w:val="left" w:pos="720"/>
          <w:tab w:val="left" w:pos="4320"/>
        </w:tabs>
        <w:autoSpaceDE w:val="0"/>
        <w:autoSpaceDN w:val="0"/>
        <w:adjustRightInd w:val="0"/>
        <w:rPr>
          <w:rFonts w:cs="Arial"/>
          <w:i/>
          <w:color w:val="000000"/>
          <w:sz w:val="24"/>
          <w:szCs w:val="24"/>
          <w:lang w:val="en-US"/>
        </w:rPr>
      </w:pPr>
      <w:r w:rsidRPr="00181C1C">
        <w:rPr>
          <w:rFonts w:cs="Arial"/>
          <w:i/>
          <w:color w:val="000000"/>
          <w:sz w:val="24"/>
          <w:szCs w:val="24"/>
          <w:lang w:val="en-US"/>
        </w:rPr>
        <w:t>(</w:t>
      </w:r>
      <w:r w:rsidRPr="00833149">
        <w:rPr>
          <w:rFonts w:cs="Arial"/>
          <w:i/>
          <w:color w:val="000000"/>
          <w:sz w:val="24"/>
          <w:szCs w:val="24"/>
          <w:lang w:val="en-US"/>
        </w:rPr>
        <w:t>Service/Event Name</w:t>
      </w:r>
      <w:r w:rsidRPr="00181C1C">
        <w:rPr>
          <w:rFonts w:cs="Arial"/>
          <w:i/>
          <w:color w:val="000000"/>
          <w:sz w:val="24"/>
          <w:szCs w:val="24"/>
          <w:lang w:val="en-US"/>
        </w:rPr>
        <w:t>)</w:t>
      </w:r>
      <w:r w:rsidRPr="00181C1C">
        <w:rPr>
          <w:rFonts w:cs="Arial"/>
          <w:i/>
          <w:color w:val="000000"/>
          <w:sz w:val="24"/>
          <w:szCs w:val="24"/>
          <w:lang w:val="en-US"/>
        </w:rPr>
        <w:tab/>
        <w:t>(</w:t>
      </w:r>
      <w:r w:rsidRPr="00833149">
        <w:rPr>
          <w:rFonts w:cs="Arial"/>
          <w:i/>
          <w:color w:val="000000"/>
          <w:sz w:val="24"/>
          <w:szCs w:val="24"/>
          <w:lang w:val="en-US"/>
        </w:rPr>
        <w:t>Location, Date, Time</w:t>
      </w:r>
      <w:r w:rsidRPr="00181C1C">
        <w:rPr>
          <w:rFonts w:cs="Arial"/>
          <w:i/>
          <w:color w:val="000000"/>
          <w:sz w:val="24"/>
          <w:szCs w:val="24"/>
          <w:lang w:val="en-US"/>
        </w:rPr>
        <w:t>)</w:t>
      </w:r>
    </w:p>
    <w:p w14:paraId="7A2E277A" w14:textId="77777777" w:rsidR="006B7331" w:rsidRDefault="006B7331" w:rsidP="006B7331">
      <w:pPr>
        <w:autoSpaceDE w:val="0"/>
        <w:autoSpaceDN w:val="0"/>
        <w:adjustRightInd w:val="0"/>
        <w:rPr>
          <w:rFonts w:cs="Arial"/>
          <w:color w:val="000000"/>
          <w:sz w:val="24"/>
          <w:szCs w:val="24"/>
          <w:lang w:val="en-US"/>
        </w:rPr>
      </w:pPr>
    </w:p>
    <w:p w14:paraId="57AD668F" w14:textId="77777777" w:rsidR="00181C1C" w:rsidRDefault="00181C1C" w:rsidP="006B7331">
      <w:pPr>
        <w:autoSpaceDE w:val="0"/>
        <w:autoSpaceDN w:val="0"/>
        <w:adjustRightInd w:val="0"/>
        <w:rPr>
          <w:rFonts w:cs="Arial"/>
          <w:color w:val="000000"/>
          <w:sz w:val="24"/>
          <w:szCs w:val="24"/>
          <w:lang w:val="en-US"/>
        </w:rPr>
      </w:pPr>
    </w:p>
    <w:p w14:paraId="324463E0" w14:textId="77777777" w:rsidR="006B7331" w:rsidRDefault="006B7331" w:rsidP="006B7331">
      <w:pPr>
        <w:autoSpaceDE w:val="0"/>
        <w:autoSpaceDN w:val="0"/>
        <w:adjustRightInd w:val="0"/>
        <w:rPr>
          <w:rFonts w:cs="Arial"/>
          <w:color w:val="000000"/>
          <w:sz w:val="24"/>
          <w:szCs w:val="24"/>
          <w:lang w:val="en-US"/>
        </w:rPr>
      </w:pPr>
      <w:r w:rsidRPr="00DF144F">
        <w:rPr>
          <w:rFonts w:cs="Arial"/>
          <w:color w:val="000000"/>
          <w:sz w:val="24"/>
          <w:szCs w:val="24"/>
          <w:lang w:val="en-US"/>
        </w:rPr>
        <w:t>We apologize for any inconvenience this disruption has caused.</w:t>
      </w:r>
    </w:p>
    <w:p w14:paraId="04B85FBF" w14:textId="77777777" w:rsidR="006B7331" w:rsidRPr="00DF144F" w:rsidRDefault="006B7331" w:rsidP="006B7331">
      <w:pPr>
        <w:autoSpaceDE w:val="0"/>
        <w:autoSpaceDN w:val="0"/>
        <w:adjustRightInd w:val="0"/>
        <w:rPr>
          <w:rFonts w:cs="Arial"/>
          <w:color w:val="000000"/>
          <w:sz w:val="24"/>
          <w:szCs w:val="24"/>
          <w:lang w:val="en-US"/>
        </w:rPr>
      </w:pPr>
    </w:p>
    <w:p w14:paraId="303DCDEC" w14:textId="77777777" w:rsidR="006B7331" w:rsidRPr="00066198" w:rsidRDefault="006B7331" w:rsidP="006B7331">
      <w:pPr>
        <w:autoSpaceDE w:val="0"/>
        <w:autoSpaceDN w:val="0"/>
        <w:adjustRightInd w:val="0"/>
        <w:rPr>
          <w:rFonts w:cs="Garamond-Bold"/>
          <w:b/>
          <w:bCs/>
          <w:color w:val="000000"/>
          <w:sz w:val="24"/>
          <w:szCs w:val="24"/>
          <w:lang w:val="en-US"/>
        </w:rPr>
      </w:pPr>
      <w:r w:rsidRPr="00DF144F">
        <w:rPr>
          <w:rFonts w:cs="Arial"/>
          <w:color w:val="000000"/>
          <w:sz w:val="24"/>
          <w:szCs w:val="24"/>
          <w:lang w:val="en-US"/>
        </w:rPr>
        <w:t>Should you require additional information on the del</w:t>
      </w:r>
      <w:r>
        <w:rPr>
          <w:rFonts w:cs="Arial"/>
          <w:color w:val="000000"/>
          <w:sz w:val="24"/>
          <w:szCs w:val="24"/>
          <w:lang w:val="en-US"/>
        </w:rPr>
        <w:t xml:space="preserve">ivery of this </w:t>
      </w:r>
      <w:r w:rsidRPr="00DF144F">
        <w:rPr>
          <w:rFonts w:cs="Arial"/>
          <w:color w:val="000000"/>
          <w:sz w:val="24"/>
          <w:szCs w:val="24"/>
          <w:lang w:val="en-US"/>
        </w:rPr>
        <w:t>s</w:t>
      </w:r>
      <w:r>
        <w:rPr>
          <w:rFonts w:cs="Arial"/>
          <w:color w:val="000000"/>
          <w:sz w:val="24"/>
          <w:szCs w:val="24"/>
          <w:lang w:val="en-US"/>
        </w:rPr>
        <w:t xml:space="preserve">ervice, please call </w:t>
      </w:r>
      <w:r w:rsidR="00181C1C">
        <w:rPr>
          <w:rFonts w:cs="Arial"/>
          <w:color w:val="000000"/>
          <w:sz w:val="24"/>
          <w:szCs w:val="24"/>
          <w:lang w:val="en-US"/>
        </w:rPr>
        <w:t xml:space="preserve">our office </w:t>
      </w:r>
      <w:r w:rsidR="00181C1C" w:rsidRPr="00EF3D3B">
        <w:rPr>
          <w:rFonts w:cs="Arial"/>
          <w:color w:val="000000"/>
          <w:sz w:val="24"/>
          <w:szCs w:val="24"/>
          <w:lang w:val="en-US"/>
        </w:rPr>
        <w:t xml:space="preserve">at </w:t>
      </w:r>
      <w:r w:rsidR="00EF3D3B" w:rsidRPr="00EF3D3B">
        <w:rPr>
          <w:rFonts w:cs="Arial"/>
          <w:color w:val="000000"/>
          <w:sz w:val="24"/>
          <w:szCs w:val="24"/>
          <w:lang w:val="en-US"/>
        </w:rPr>
        <w:t>(</w:t>
      </w:r>
      <w:r w:rsidR="00EF3D3B" w:rsidRPr="00EF3D3B">
        <w:rPr>
          <w:rFonts w:cs="Arial"/>
          <w:i/>
          <w:color w:val="000000"/>
          <w:sz w:val="24"/>
          <w:szCs w:val="24"/>
          <w:lang w:val="en-US"/>
        </w:rPr>
        <w:t>contact number</w:t>
      </w:r>
      <w:r w:rsidR="00EF3D3B" w:rsidRPr="00EF3D3B">
        <w:rPr>
          <w:rFonts w:cs="Arial"/>
          <w:color w:val="000000"/>
          <w:sz w:val="24"/>
          <w:szCs w:val="24"/>
          <w:lang w:val="en-US"/>
        </w:rPr>
        <w:t>)</w:t>
      </w:r>
      <w:r w:rsidRPr="00EF3D3B">
        <w:rPr>
          <w:rFonts w:cs="Arial"/>
          <w:color w:val="000000"/>
          <w:sz w:val="24"/>
          <w:szCs w:val="24"/>
          <w:lang w:val="en-US"/>
        </w:rPr>
        <w:t>.</w:t>
      </w:r>
    </w:p>
    <w:p w14:paraId="4E119EAA" w14:textId="77777777" w:rsidR="00DF1348" w:rsidRPr="00E40B64" w:rsidRDefault="00DF1348" w:rsidP="00E40B64">
      <w:pPr>
        <w:rPr>
          <w:rFonts w:cs="Arial"/>
          <w:bCs/>
          <w:color w:val="000000"/>
          <w:sz w:val="24"/>
          <w:szCs w:val="24"/>
          <w:lang w:val="en-US"/>
        </w:rPr>
      </w:pPr>
    </w:p>
    <w:p w14:paraId="1500C7FC" w14:textId="77777777" w:rsidR="00E40B64" w:rsidRPr="00E40B64" w:rsidRDefault="00E40B64" w:rsidP="00E40B64">
      <w:pPr>
        <w:rPr>
          <w:sz w:val="24"/>
          <w:szCs w:val="24"/>
          <w:lang w:val="en-US"/>
        </w:rPr>
        <w:sectPr w:rsidR="00E40B64" w:rsidRPr="00E40B64" w:rsidSect="00ED439F">
          <w:pgSz w:w="12240" w:h="15840"/>
          <w:pgMar w:top="1152" w:right="864" w:bottom="1008" w:left="864" w:header="720" w:footer="720" w:gutter="0"/>
          <w:cols w:space="720"/>
          <w:titlePg/>
          <w:docGrid w:linePitch="360"/>
        </w:sectPr>
      </w:pPr>
    </w:p>
    <w:p w14:paraId="5A04DB6C" w14:textId="77777777" w:rsidR="00EF4FEA" w:rsidRPr="00895A67" w:rsidRDefault="005D1719" w:rsidP="00DF1348">
      <w:pPr>
        <w:pStyle w:val="Heading1"/>
        <w:spacing w:before="0" w:after="0"/>
        <w:rPr>
          <w:rFonts w:ascii="Verdana" w:hAnsi="Verdana" w:cs="Arial"/>
          <w:bCs w:val="0"/>
          <w:color w:val="000000"/>
          <w:lang w:val="en-US"/>
        </w:rPr>
      </w:pPr>
      <w:bookmarkStart w:id="25" w:name="_Toc245716553"/>
      <w:r w:rsidRPr="00895A67">
        <w:rPr>
          <w:rFonts w:ascii="Verdana" w:hAnsi="Verdana" w:cs="Arial"/>
          <w:bCs w:val="0"/>
          <w:color w:val="000000"/>
          <w:lang w:val="en-US"/>
        </w:rPr>
        <w:lastRenderedPageBreak/>
        <w:t>Appendix C</w:t>
      </w:r>
      <w:r w:rsidR="00ED439F" w:rsidRPr="00895A67">
        <w:rPr>
          <w:rFonts w:ascii="Verdana" w:hAnsi="Verdana" w:cs="Arial"/>
          <w:bCs w:val="0"/>
          <w:color w:val="000000"/>
          <w:lang w:val="en-US"/>
        </w:rPr>
        <w:t xml:space="preserve">: </w:t>
      </w:r>
      <w:r w:rsidR="00CB6C3C">
        <w:rPr>
          <w:rFonts w:ascii="Verdana" w:hAnsi="Verdana" w:cs="Arial"/>
          <w:bCs w:val="0"/>
          <w:color w:val="000000"/>
          <w:lang w:val="en-US"/>
        </w:rPr>
        <w:t>Providing Goods and Services to People with Disabilities Feedback Form</w:t>
      </w:r>
      <w:bookmarkEnd w:id="25"/>
    </w:p>
    <w:p w14:paraId="0762A604" w14:textId="77777777" w:rsidR="00CB6C3C" w:rsidRPr="00CB6C3C" w:rsidRDefault="00CB6C3C" w:rsidP="00CB6C3C">
      <w:pPr>
        <w:pStyle w:val="BoldUnderlinedCentered"/>
        <w:rPr>
          <w:rFonts w:ascii="Verdana" w:hAnsi="Verdana"/>
          <w:szCs w:val="24"/>
        </w:rPr>
      </w:pPr>
    </w:p>
    <w:p w14:paraId="6E878A84" w14:textId="77777777" w:rsidR="00CB6C3C" w:rsidRPr="00CB6C3C" w:rsidRDefault="00CB6C3C" w:rsidP="00CB6C3C">
      <w:pPr>
        <w:pStyle w:val="BoldUnderlinedCentered"/>
        <w:rPr>
          <w:rFonts w:ascii="Verdana" w:hAnsi="Verdana"/>
          <w:szCs w:val="24"/>
        </w:rPr>
      </w:pPr>
    </w:p>
    <w:p w14:paraId="60D9EA74" w14:textId="77777777" w:rsidR="00ED439F" w:rsidRPr="00CB6C3C" w:rsidRDefault="00ED439F" w:rsidP="00CB6C3C">
      <w:pPr>
        <w:pStyle w:val="BoldUnderlinedCentered"/>
        <w:rPr>
          <w:rFonts w:ascii="Verdana" w:hAnsi="Verdana"/>
          <w:sz w:val="28"/>
          <w:szCs w:val="28"/>
        </w:rPr>
      </w:pPr>
      <w:r w:rsidRPr="00CB6C3C">
        <w:rPr>
          <w:rFonts w:ascii="Verdana" w:hAnsi="Verdana"/>
          <w:sz w:val="28"/>
          <w:szCs w:val="28"/>
        </w:rPr>
        <w:t xml:space="preserve">Accessible Customer Service Feedback Form </w:t>
      </w:r>
    </w:p>
    <w:p w14:paraId="230451C3" w14:textId="77777777" w:rsidR="00ED439F" w:rsidRPr="00895A67" w:rsidRDefault="00ED439F" w:rsidP="00ED439F">
      <w:pPr>
        <w:jc w:val="center"/>
        <w:rPr>
          <w:sz w:val="24"/>
          <w:szCs w:val="24"/>
          <w:u w:val="single"/>
        </w:rPr>
      </w:pPr>
    </w:p>
    <w:p w14:paraId="77C175B6" w14:textId="77777777" w:rsidR="00ED439F" w:rsidRDefault="00ED439F" w:rsidP="00ED439F">
      <w:pPr>
        <w:rPr>
          <w:sz w:val="24"/>
          <w:szCs w:val="24"/>
        </w:rPr>
      </w:pPr>
      <w:r w:rsidRPr="00895A67">
        <w:rPr>
          <w:sz w:val="24"/>
          <w:szCs w:val="24"/>
        </w:rPr>
        <w:t xml:space="preserve">Thank you for visiting </w:t>
      </w:r>
      <w:r w:rsidR="0033430F">
        <w:rPr>
          <w:rStyle w:val="InputfieldsfororganizationCharChar"/>
          <w:b w:val="0"/>
          <w:i/>
          <w:sz w:val="24"/>
          <w:szCs w:val="24"/>
        </w:rPr>
        <w:t>Hilton Township</w:t>
      </w:r>
      <w:r w:rsidRPr="00895A67">
        <w:rPr>
          <w:sz w:val="24"/>
          <w:szCs w:val="24"/>
        </w:rPr>
        <w:t xml:space="preserve">. We value all of our customers and strive to meet everyone’s needs. </w:t>
      </w:r>
      <w:r w:rsidR="00CB6C3C">
        <w:rPr>
          <w:sz w:val="24"/>
          <w:szCs w:val="24"/>
        </w:rPr>
        <w:t xml:space="preserve"> Your feedback is important to us.</w:t>
      </w:r>
    </w:p>
    <w:p w14:paraId="53CDB915" w14:textId="77777777" w:rsidR="00CB6C3C" w:rsidRDefault="00CB6C3C" w:rsidP="00ED439F">
      <w:pPr>
        <w:rPr>
          <w:sz w:val="24"/>
          <w:szCs w:val="24"/>
        </w:rPr>
      </w:pPr>
    </w:p>
    <w:p w14:paraId="16423F1C" w14:textId="77777777" w:rsidR="00CB6C3C" w:rsidRPr="00895A67" w:rsidRDefault="00CB6C3C" w:rsidP="00ED439F">
      <w:pPr>
        <w:rPr>
          <w:sz w:val="24"/>
          <w:szCs w:val="24"/>
        </w:rPr>
      </w:pPr>
      <w:r>
        <w:rPr>
          <w:sz w:val="24"/>
          <w:szCs w:val="24"/>
        </w:rPr>
        <w:t>To help us better serve you by providing fully Accessible Customer Service, please complete our feedback form using this form or asking us for the form in alternative formats.</w:t>
      </w:r>
    </w:p>
    <w:p w14:paraId="067BDEE8" w14:textId="77777777" w:rsidR="00ED439F" w:rsidRPr="00895A67" w:rsidRDefault="00ED439F" w:rsidP="00ED439F">
      <w:pPr>
        <w:rPr>
          <w:sz w:val="24"/>
          <w:szCs w:val="24"/>
        </w:rPr>
      </w:pPr>
    </w:p>
    <w:p w14:paraId="59231391" w14:textId="77777777" w:rsidR="00ED439F" w:rsidRPr="00895A67" w:rsidRDefault="00ED439F" w:rsidP="00CB6C3C">
      <w:pPr>
        <w:tabs>
          <w:tab w:val="right" w:pos="7920"/>
          <w:tab w:val="right" w:pos="9360"/>
        </w:tabs>
        <w:rPr>
          <w:sz w:val="24"/>
          <w:szCs w:val="24"/>
        </w:rPr>
      </w:pPr>
      <w:r w:rsidRPr="00895A67">
        <w:rPr>
          <w:sz w:val="24"/>
          <w:szCs w:val="24"/>
        </w:rPr>
        <w:t>Did we respond to your customer service needs today?</w:t>
      </w:r>
      <w:r w:rsidRPr="00895A67">
        <w:rPr>
          <w:sz w:val="24"/>
          <w:szCs w:val="24"/>
        </w:rPr>
        <w:tab/>
      </w:r>
      <w:bookmarkStart w:id="26" w:name="Check1"/>
      <w:r w:rsidRPr="00895A67">
        <w:rPr>
          <w:sz w:val="24"/>
          <w:szCs w:val="24"/>
        </w:rPr>
        <w:fldChar w:fldCharType="begin">
          <w:ffData>
            <w:name w:val="Check1"/>
            <w:enabled/>
            <w:calcOnExit w:val="0"/>
            <w:checkBox>
              <w:sizeAuto/>
              <w:default w:val="0"/>
            </w:checkBox>
          </w:ffData>
        </w:fldChar>
      </w:r>
      <w:r w:rsidRPr="00895A67">
        <w:rPr>
          <w:sz w:val="24"/>
          <w:szCs w:val="24"/>
        </w:rPr>
        <w:instrText xml:space="preserve"> FORMCHECKBOX </w:instrText>
      </w:r>
      <w:r w:rsidR="001D786C">
        <w:rPr>
          <w:sz w:val="24"/>
          <w:szCs w:val="24"/>
        </w:rPr>
      </w:r>
      <w:r w:rsidR="001D786C">
        <w:rPr>
          <w:sz w:val="24"/>
          <w:szCs w:val="24"/>
        </w:rPr>
        <w:fldChar w:fldCharType="separate"/>
      </w:r>
      <w:r w:rsidRPr="00895A67">
        <w:rPr>
          <w:sz w:val="24"/>
          <w:szCs w:val="24"/>
        </w:rPr>
        <w:fldChar w:fldCharType="end"/>
      </w:r>
      <w:bookmarkEnd w:id="26"/>
      <w:r w:rsidRPr="00895A67">
        <w:rPr>
          <w:sz w:val="24"/>
          <w:szCs w:val="24"/>
        </w:rPr>
        <w:t xml:space="preserve"> YES</w:t>
      </w:r>
      <w:r w:rsidRPr="00895A67">
        <w:rPr>
          <w:sz w:val="24"/>
          <w:szCs w:val="24"/>
        </w:rPr>
        <w:tab/>
      </w:r>
      <w:bookmarkStart w:id="27" w:name="Check2"/>
      <w:r w:rsidRPr="00895A67">
        <w:rPr>
          <w:sz w:val="24"/>
          <w:szCs w:val="24"/>
        </w:rPr>
        <w:fldChar w:fldCharType="begin">
          <w:ffData>
            <w:name w:val="Check2"/>
            <w:enabled/>
            <w:calcOnExit w:val="0"/>
            <w:checkBox>
              <w:sizeAuto/>
              <w:default w:val="0"/>
            </w:checkBox>
          </w:ffData>
        </w:fldChar>
      </w:r>
      <w:r w:rsidRPr="00895A67">
        <w:rPr>
          <w:sz w:val="24"/>
          <w:szCs w:val="24"/>
        </w:rPr>
        <w:instrText xml:space="preserve"> FORMCHECKBOX </w:instrText>
      </w:r>
      <w:r w:rsidR="001D786C">
        <w:rPr>
          <w:sz w:val="24"/>
          <w:szCs w:val="24"/>
        </w:rPr>
      </w:r>
      <w:r w:rsidR="001D786C">
        <w:rPr>
          <w:sz w:val="24"/>
          <w:szCs w:val="24"/>
        </w:rPr>
        <w:fldChar w:fldCharType="separate"/>
      </w:r>
      <w:r w:rsidRPr="00895A67">
        <w:rPr>
          <w:sz w:val="24"/>
          <w:szCs w:val="24"/>
        </w:rPr>
        <w:fldChar w:fldCharType="end"/>
      </w:r>
      <w:bookmarkEnd w:id="27"/>
      <w:r w:rsidRPr="00895A67">
        <w:rPr>
          <w:sz w:val="24"/>
          <w:szCs w:val="24"/>
        </w:rPr>
        <w:t xml:space="preserve"> NO</w:t>
      </w:r>
    </w:p>
    <w:p w14:paraId="31B27EBD" w14:textId="77777777" w:rsidR="00ED439F" w:rsidRPr="00895A67" w:rsidRDefault="00ED439F" w:rsidP="00ED439F">
      <w:pPr>
        <w:tabs>
          <w:tab w:val="right" w:pos="9900"/>
        </w:tabs>
        <w:rPr>
          <w:sz w:val="24"/>
          <w:szCs w:val="24"/>
        </w:rPr>
      </w:pPr>
    </w:p>
    <w:p w14:paraId="27B4E311" w14:textId="77777777" w:rsidR="00ED439F" w:rsidRPr="00895A67" w:rsidRDefault="00ED439F" w:rsidP="00ED439F">
      <w:pPr>
        <w:tabs>
          <w:tab w:val="right" w:pos="9900"/>
        </w:tabs>
        <w:rPr>
          <w:sz w:val="24"/>
          <w:szCs w:val="24"/>
        </w:rPr>
      </w:pPr>
      <w:r w:rsidRPr="00895A67">
        <w:rPr>
          <w:sz w:val="24"/>
          <w:szCs w:val="24"/>
        </w:rPr>
        <w:t>Was our customer service provided to you in an accessible manner?</w:t>
      </w:r>
    </w:p>
    <w:p w14:paraId="6177C4D0" w14:textId="77777777" w:rsidR="00ED439F" w:rsidRPr="00895A67" w:rsidRDefault="00ED439F" w:rsidP="00CB6C3C">
      <w:pPr>
        <w:tabs>
          <w:tab w:val="left" w:pos="2610"/>
          <w:tab w:val="left" w:pos="3600"/>
          <w:tab w:val="left" w:pos="6120"/>
          <w:tab w:val="right" w:pos="9900"/>
        </w:tabs>
        <w:spacing w:before="120"/>
        <w:rPr>
          <w:sz w:val="24"/>
          <w:szCs w:val="24"/>
        </w:rPr>
      </w:pPr>
      <w:r w:rsidRPr="00895A67">
        <w:rPr>
          <w:sz w:val="24"/>
          <w:szCs w:val="24"/>
        </w:rPr>
        <w:fldChar w:fldCharType="begin">
          <w:ffData>
            <w:name w:val="Check1"/>
            <w:enabled/>
            <w:calcOnExit w:val="0"/>
            <w:checkBox>
              <w:sizeAuto/>
              <w:default w:val="0"/>
            </w:checkBox>
          </w:ffData>
        </w:fldChar>
      </w:r>
      <w:r w:rsidRPr="00895A67">
        <w:rPr>
          <w:sz w:val="24"/>
          <w:szCs w:val="24"/>
        </w:rPr>
        <w:instrText xml:space="preserve"> FORMCHECKBOX </w:instrText>
      </w:r>
      <w:r w:rsidR="001D786C">
        <w:rPr>
          <w:sz w:val="24"/>
          <w:szCs w:val="24"/>
        </w:rPr>
      </w:r>
      <w:r w:rsidR="001D786C">
        <w:rPr>
          <w:sz w:val="24"/>
          <w:szCs w:val="24"/>
        </w:rPr>
        <w:fldChar w:fldCharType="separate"/>
      </w:r>
      <w:r w:rsidRPr="00895A67">
        <w:rPr>
          <w:sz w:val="24"/>
          <w:szCs w:val="24"/>
        </w:rPr>
        <w:fldChar w:fldCharType="end"/>
      </w:r>
      <w:r w:rsidRPr="00895A67">
        <w:rPr>
          <w:sz w:val="24"/>
          <w:szCs w:val="24"/>
        </w:rPr>
        <w:t xml:space="preserve"> YES</w:t>
      </w:r>
      <w:r w:rsidRPr="00895A67">
        <w:rPr>
          <w:sz w:val="24"/>
          <w:szCs w:val="24"/>
        </w:rPr>
        <w:tab/>
      </w:r>
      <w:r w:rsidRPr="00895A67">
        <w:rPr>
          <w:sz w:val="24"/>
          <w:szCs w:val="24"/>
        </w:rPr>
        <w:fldChar w:fldCharType="begin">
          <w:ffData>
            <w:name w:val="Check1"/>
            <w:enabled/>
            <w:calcOnExit w:val="0"/>
            <w:checkBox>
              <w:sizeAuto/>
              <w:default w:val="0"/>
            </w:checkBox>
          </w:ffData>
        </w:fldChar>
      </w:r>
      <w:r w:rsidRPr="00895A67">
        <w:rPr>
          <w:sz w:val="24"/>
          <w:szCs w:val="24"/>
        </w:rPr>
        <w:instrText xml:space="preserve"> FORMCHECKBOX </w:instrText>
      </w:r>
      <w:r w:rsidR="001D786C">
        <w:rPr>
          <w:sz w:val="24"/>
          <w:szCs w:val="24"/>
        </w:rPr>
      </w:r>
      <w:r w:rsidR="001D786C">
        <w:rPr>
          <w:sz w:val="24"/>
          <w:szCs w:val="24"/>
        </w:rPr>
        <w:fldChar w:fldCharType="separate"/>
      </w:r>
      <w:r w:rsidRPr="00895A67">
        <w:rPr>
          <w:sz w:val="24"/>
          <w:szCs w:val="24"/>
        </w:rPr>
        <w:fldChar w:fldCharType="end"/>
      </w:r>
      <w:r w:rsidRPr="00895A67">
        <w:rPr>
          <w:sz w:val="24"/>
          <w:szCs w:val="24"/>
        </w:rPr>
        <w:t xml:space="preserve"> SOMEWHAT</w:t>
      </w:r>
      <w:r w:rsidRPr="00895A67">
        <w:rPr>
          <w:sz w:val="24"/>
          <w:szCs w:val="24"/>
        </w:rPr>
        <w:tab/>
      </w:r>
      <w:r w:rsidRPr="00895A67">
        <w:rPr>
          <w:sz w:val="24"/>
          <w:szCs w:val="24"/>
        </w:rPr>
        <w:fldChar w:fldCharType="begin">
          <w:ffData>
            <w:name w:val="Check1"/>
            <w:enabled/>
            <w:calcOnExit w:val="0"/>
            <w:checkBox>
              <w:sizeAuto/>
              <w:default w:val="0"/>
            </w:checkBox>
          </w:ffData>
        </w:fldChar>
      </w:r>
      <w:r w:rsidRPr="00895A67">
        <w:rPr>
          <w:sz w:val="24"/>
          <w:szCs w:val="24"/>
        </w:rPr>
        <w:instrText xml:space="preserve"> FORMCHECKBOX </w:instrText>
      </w:r>
      <w:r w:rsidR="001D786C">
        <w:rPr>
          <w:sz w:val="24"/>
          <w:szCs w:val="24"/>
        </w:rPr>
      </w:r>
      <w:r w:rsidR="001D786C">
        <w:rPr>
          <w:sz w:val="24"/>
          <w:szCs w:val="24"/>
        </w:rPr>
        <w:fldChar w:fldCharType="separate"/>
      </w:r>
      <w:r w:rsidRPr="00895A67">
        <w:rPr>
          <w:sz w:val="24"/>
          <w:szCs w:val="24"/>
        </w:rPr>
        <w:fldChar w:fldCharType="end"/>
      </w:r>
      <w:r w:rsidRPr="00895A67">
        <w:rPr>
          <w:sz w:val="24"/>
          <w:szCs w:val="24"/>
        </w:rPr>
        <w:t xml:space="preserve"> NO (please explain below)</w:t>
      </w:r>
    </w:p>
    <w:p w14:paraId="4AC63DE6" w14:textId="77777777" w:rsidR="00ED439F" w:rsidRPr="00895A67" w:rsidRDefault="00ED439F" w:rsidP="00ED439F">
      <w:pPr>
        <w:tabs>
          <w:tab w:val="right" w:pos="9900"/>
        </w:tabs>
        <w:spacing w:before="120"/>
        <w:rPr>
          <w:sz w:val="24"/>
          <w:szCs w:val="24"/>
          <w:u w:val="single"/>
        </w:rPr>
      </w:pPr>
      <w:r w:rsidRPr="00895A67">
        <w:rPr>
          <w:sz w:val="24"/>
          <w:szCs w:val="24"/>
          <w:u w:val="single"/>
        </w:rPr>
        <w:tab/>
      </w:r>
    </w:p>
    <w:p w14:paraId="32416E55" w14:textId="77777777" w:rsidR="00ED439F" w:rsidRPr="00895A67" w:rsidRDefault="00ED439F" w:rsidP="00ED439F">
      <w:pPr>
        <w:tabs>
          <w:tab w:val="right" w:pos="9900"/>
        </w:tabs>
        <w:rPr>
          <w:sz w:val="24"/>
          <w:szCs w:val="24"/>
        </w:rPr>
      </w:pPr>
    </w:p>
    <w:p w14:paraId="13327B30" w14:textId="77777777" w:rsidR="00ED439F" w:rsidRPr="00895A67" w:rsidRDefault="00ED439F" w:rsidP="00ED439F">
      <w:pPr>
        <w:tabs>
          <w:tab w:val="right" w:pos="9900"/>
        </w:tabs>
        <w:rPr>
          <w:sz w:val="24"/>
          <w:szCs w:val="24"/>
        </w:rPr>
      </w:pPr>
      <w:r w:rsidRPr="00895A67">
        <w:rPr>
          <w:sz w:val="24"/>
          <w:szCs w:val="24"/>
        </w:rPr>
        <w:t xml:space="preserve">Did you have any problems accessing our goods and services? </w:t>
      </w:r>
    </w:p>
    <w:p w14:paraId="12AC9EC8" w14:textId="77777777" w:rsidR="00ED439F" w:rsidRPr="00895A67" w:rsidRDefault="00ED439F" w:rsidP="00CB6C3C">
      <w:pPr>
        <w:tabs>
          <w:tab w:val="left" w:pos="3870"/>
          <w:tab w:val="left" w:pos="8550"/>
          <w:tab w:val="right" w:pos="9900"/>
        </w:tabs>
        <w:spacing w:before="120"/>
        <w:rPr>
          <w:sz w:val="24"/>
          <w:szCs w:val="24"/>
        </w:rPr>
      </w:pPr>
      <w:r w:rsidRPr="00895A67">
        <w:rPr>
          <w:sz w:val="24"/>
          <w:szCs w:val="24"/>
        </w:rPr>
        <w:fldChar w:fldCharType="begin">
          <w:ffData>
            <w:name w:val="Check1"/>
            <w:enabled/>
            <w:calcOnExit w:val="0"/>
            <w:checkBox>
              <w:sizeAuto/>
              <w:default w:val="0"/>
            </w:checkBox>
          </w:ffData>
        </w:fldChar>
      </w:r>
      <w:r w:rsidRPr="00895A67">
        <w:rPr>
          <w:sz w:val="24"/>
          <w:szCs w:val="24"/>
        </w:rPr>
        <w:instrText xml:space="preserve"> FORMCHECKBOX </w:instrText>
      </w:r>
      <w:r w:rsidR="001D786C">
        <w:rPr>
          <w:sz w:val="24"/>
          <w:szCs w:val="24"/>
        </w:rPr>
      </w:r>
      <w:r w:rsidR="001D786C">
        <w:rPr>
          <w:sz w:val="24"/>
          <w:szCs w:val="24"/>
        </w:rPr>
        <w:fldChar w:fldCharType="separate"/>
      </w:r>
      <w:r w:rsidRPr="00895A67">
        <w:rPr>
          <w:sz w:val="24"/>
          <w:szCs w:val="24"/>
        </w:rPr>
        <w:fldChar w:fldCharType="end"/>
      </w:r>
      <w:r w:rsidRPr="00895A67">
        <w:rPr>
          <w:sz w:val="24"/>
          <w:szCs w:val="24"/>
        </w:rPr>
        <w:t xml:space="preserve"> YES (please explain below)</w:t>
      </w:r>
      <w:r w:rsidRPr="00895A67">
        <w:rPr>
          <w:sz w:val="24"/>
          <w:szCs w:val="24"/>
        </w:rPr>
        <w:tab/>
      </w:r>
      <w:r w:rsidRPr="00895A67">
        <w:rPr>
          <w:sz w:val="24"/>
          <w:szCs w:val="24"/>
        </w:rPr>
        <w:fldChar w:fldCharType="begin">
          <w:ffData>
            <w:name w:val="Check1"/>
            <w:enabled/>
            <w:calcOnExit w:val="0"/>
            <w:checkBox>
              <w:sizeAuto/>
              <w:default w:val="0"/>
            </w:checkBox>
          </w:ffData>
        </w:fldChar>
      </w:r>
      <w:r w:rsidRPr="00895A67">
        <w:rPr>
          <w:sz w:val="24"/>
          <w:szCs w:val="24"/>
        </w:rPr>
        <w:instrText xml:space="preserve"> FORMCHECKBOX </w:instrText>
      </w:r>
      <w:r w:rsidR="001D786C">
        <w:rPr>
          <w:sz w:val="24"/>
          <w:szCs w:val="24"/>
        </w:rPr>
      </w:r>
      <w:r w:rsidR="001D786C">
        <w:rPr>
          <w:sz w:val="24"/>
          <w:szCs w:val="24"/>
        </w:rPr>
        <w:fldChar w:fldCharType="separate"/>
      </w:r>
      <w:r w:rsidRPr="00895A67">
        <w:rPr>
          <w:sz w:val="24"/>
          <w:szCs w:val="24"/>
        </w:rPr>
        <w:fldChar w:fldCharType="end"/>
      </w:r>
      <w:r w:rsidRPr="00895A67">
        <w:rPr>
          <w:sz w:val="24"/>
          <w:szCs w:val="24"/>
        </w:rPr>
        <w:t xml:space="preserve"> SOMEWHAT (please explain below)</w:t>
      </w:r>
      <w:r w:rsidRPr="00895A67">
        <w:rPr>
          <w:sz w:val="24"/>
          <w:szCs w:val="24"/>
        </w:rPr>
        <w:tab/>
      </w:r>
      <w:r w:rsidRPr="00895A67">
        <w:rPr>
          <w:sz w:val="24"/>
          <w:szCs w:val="24"/>
        </w:rPr>
        <w:fldChar w:fldCharType="begin">
          <w:ffData>
            <w:name w:val="Check1"/>
            <w:enabled/>
            <w:calcOnExit w:val="0"/>
            <w:checkBox>
              <w:sizeAuto/>
              <w:default w:val="0"/>
            </w:checkBox>
          </w:ffData>
        </w:fldChar>
      </w:r>
      <w:r w:rsidRPr="00895A67">
        <w:rPr>
          <w:sz w:val="24"/>
          <w:szCs w:val="24"/>
        </w:rPr>
        <w:instrText xml:space="preserve"> FORMCHECKBOX </w:instrText>
      </w:r>
      <w:r w:rsidR="001D786C">
        <w:rPr>
          <w:sz w:val="24"/>
          <w:szCs w:val="24"/>
        </w:rPr>
      </w:r>
      <w:r w:rsidR="001D786C">
        <w:rPr>
          <w:sz w:val="24"/>
          <w:szCs w:val="24"/>
        </w:rPr>
        <w:fldChar w:fldCharType="separate"/>
      </w:r>
      <w:r w:rsidRPr="00895A67">
        <w:rPr>
          <w:sz w:val="24"/>
          <w:szCs w:val="24"/>
        </w:rPr>
        <w:fldChar w:fldCharType="end"/>
      </w:r>
      <w:r w:rsidRPr="00895A67">
        <w:rPr>
          <w:sz w:val="24"/>
          <w:szCs w:val="24"/>
        </w:rPr>
        <w:t xml:space="preserve"> NO</w:t>
      </w:r>
    </w:p>
    <w:p w14:paraId="035416EE" w14:textId="77777777" w:rsidR="00ED439F" w:rsidRPr="00895A67" w:rsidRDefault="00ED439F" w:rsidP="00ED439F">
      <w:pPr>
        <w:tabs>
          <w:tab w:val="right" w:pos="9900"/>
        </w:tabs>
        <w:spacing w:before="120"/>
        <w:rPr>
          <w:sz w:val="24"/>
          <w:szCs w:val="24"/>
          <w:u w:val="single"/>
        </w:rPr>
      </w:pPr>
      <w:r w:rsidRPr="00895A67">
        <w:rPr>
          <w:sz w:val="24"/>
          <w:szCs w:val="24"/>
          <w:u w:val="single"/>
        </w:rPr>
        <w:tab/>
      </w:r>
    </w:p>
    <w:p w14:paraId="4C006BBF" w14:textId="77777777" w:rsidR="00ED439F" w:rsidRPr="00895A67" w:rsidRDefault="00ED439F" w:rsidP="00ED439F">
      <w:pPr>
        <w:tabs>
          <w:tab w:val="right" w:pos="9900"/>
        </w:tabs>
        <w:spacing w:before="120"/>
        <w:rPr>
          <w:sz w:val="24"/>
          <w:szCs w:val="24"/>
          <w:u w:val="single"/>
        </w:rPr>
      </w:pPr>
      <w:r w:rsidRPr="00895A67">
        <w:rPr>
          <w:sz w:val="24"/>
          <w:szCs w:val="24"/>
          <w:u w:val="single"/>
        </w:rPr>
        <w:tab/>
      </w:r>
    </w:p>
    <w:p w14:paraId="47325C93" w14:textId="77777777" w:rsidR="00ED439F" w:rsidRPr="00895A67" w:rsidRDefault="00ED439F" w:rsidP="00ED439F">
      <w:pPr>
        <w:tabs>
          <w:tab w:val="right" w:pos="9900"/>
        </w:tabs>
        <w:spacing w:before="120"/>
        <w:rPr>
          <w:sz w:val="24"/>
          <w:szCs w:val="24"/>
          <w:u w:val="single"/>
        </w:rPr>
      </w:pPr>
      <w:r w:rsidRPr="00895A67">
        <w:rPr>
          <w:sz w:val="24"/>
          <w:szCs w:val="24"/>
          <w:u w:val="single"/>
        </w:rPr>
        <w:tab/>
      </w:r>
    </w:p>
    <w:p w14:paraId="72164A3E" w14:textId="77777777" w:rsidR="00ED439F" w:rsidRPr="00895A67" w:rsidRDefault="00ED439F" w:rsidP="00ED439F">
      <w:pPr>
        <w:tabs>
          <w:tab w:val="right" w:pos="9900"/>
        </w:tabs>
        <w:rPr>
          <w:sz w:val="24"/>
          <w:szCs w:val="24"/>
          <w:u w:val="single"/>
        </w:rPr>
      </w:pPr>
    </w:p>
    <w:p w14:paraId="5C2B1A5E" w14:textId="77777777" w:rsidR="00ED439F" w:rsidRPr="00895A67" w:rsidRDefault="00ED439F" w:rsidP="00ED439F">
      <w:pPr>
        <w:tabs>
          <w:tab w:val="right" w:pos="9900"/>
        </w:tabs>
        <w:rPr>
          <w:sz w:val="24"/>
          <w:szCs w:val="24"/>
        </w:rPr>
      </w:pPr>
      <w:r w:rsidRPr="00895A67">
        <w:rPr>
          <w:sz w:val="24"/>
          <w:szCs w:val="24"/>
        </w:rPr>
        <w:t xml:space="preserve">Please add any other comments you may have: </w:t>
      </w:r>
    </w:p>
    <w:p w14:paraId="7C9F6D13" w14:textId="77777777" w:rsidR="00ED439F" w:rsidRPr="00895A67" w:rsidRDefault="00ED439F" w:rsidP="00ED439F">
      <w:pPr>
        <w:tabs>
          <w:tab w:val="right" w:pos="9900"/>
        </w:tabs>
        <w:spacing w:before="120"/>
        <w:rPr>
          <w:rStyle w:val="ParagraphBold"/>
          <w:rFonts w:ascii="Verdana" w:hAnsi="Verdana"/>
          <w:b w:val="0"/>
          <w:szCs w:val="24"/>
          <w:u w:val="single"/>
        </w:rPr>
      </w:pPr>
      <w:r w:rsidRPr="00895A67">
        <w:rPr>
          <w:rStyle w:val="ParagraphBold"/>
          <w:rFonts w:ascii="Verdana" w:hAnsi="Verdana"/>
          <w:b w:val="0"/>
          <w:szCs w:val="24"/>
          <w:u w:val="single"/>
        </w:rPr>
        <w:tab/>
      </w:r>
    </w:p>
    <w:p w14:paraId="0B286572" w14:textId="77777777" w:rsidR="00ED439F" w:rsidRPr="00895A67" w:rsidRDefault="00ED439F" w:rsidP="00ED439F">
      <w:pPr>
        <w:tabs>
          <w:tab w:val="right" w:pos="9900"/>
        </w:tabs>
        <w:spacing w:before="120"/>
        <w:rPr>
          <w:rStyle w:val="ParagraphBold"/>
          <w:rFonts w:ascii="Verdana" w:hAnsi="Verdana"/>
          <w:b w:val="0"/>
          <w:szCs w:val="24"/>
          <w:u w:val="single"/>
        </w:rPr>
      </w:pPr>
      <w:r w:rsidRPr="00895A67">
        <w:rPr>
          <w:rStyle w:val="ParagraphBold"/>
          <w:rFonts w:ascii="Verdana" w:hAnsi="Verdana"/>
          <w:b w:val="0"/>
          <w:szCs w:val="24"/>
          <w:u w:val="single"/>
        </w:rPr>
        <w:tab/>
      </w:r>
    </w:p>
    <w:p w14:paraId="27C87D7D" w14:textId="77777777" w:rsidR="00ED439F" w:rsidRPr="00895A67" w:rsidRDefault="00ED439F" w:rsidP="00ED439F">
      <w:pPr>
        <w:tabs>
          <w:tab w:val="right" w:pos="9900"/>
        </w:tabs>
        <w:rPr>
          <w:rStyle w:val="ParagraphBold"/>
          <w:rFonts w:ascii="Verdana" w:hAnsi="Verdana"/>
          <w:b w:val="0"/>
          <w:szCs w:val="24"/>
          <w:u w:val="single"/>
        </w:rPr>
      </w:pPr>
    </w:p>
    <w:p w14:paraId="5182EB4B" w14:textId="77777777" w:rsidR="00ED439F" w:rsidRPr="00895A67" w:rsidRDefault="00ED439F" w:rsidP="00ED439F">
      <w:pPr>
        <w:tabs>
          <w:tab w:val="right" w:pos="9900"/>
        </w:tabs>
        <w:rPr>
          <w:sz w:val="24"/>
          <w:szCs w:val="24"/>
        </w:rPr>
      </w:pPr>
      <w:r w:rsidRPr="00895A67">
        <w:rPr>
          <w:sz w:val="24"/>
          <w:szCs w:val="24"/>
        </w:rPr>
        <w:t xml:space="preserve">Contact information (optional): </w:t>
      </w:r>
    </w:p>
    <w:p w14:paraId="26896FA5" w14:textId="77777777" w:rsidR="00ED439F" w:rsidRPr="00895A67" w:rsidRDefault="00ED439F" w:rsidP="00ED439F">
      <w:pPr>
        <w:tabs>
          <w:tab w:val="right" w:pos="9900"/>
        </w:tabs>
        <w:spacing w:before="120"/>
        <w:rPr>
          <w:sz w:val="24"/>
          <w:szCs w:val="24"/>
          <w:u w:val="single"/>
        </w:rPr>
      </w:pPr>
      <w:r w:rsidRPr="00895A67">
        <w:rPr>
          <w:sz w:val="24"/>
          <w:szCs w:val="24"/>
          <w:u w:val="single"/>
        </w:rPr>
        <w:tab/>
      </w:r>
    </w:p>
    <w:p w14:paraId="018CC6CA" w14:textId="77777777" w:rsidR="00ED439F" w:rsidRPr="00895A67" w:rsidRDefault="00ED439F" w:rsidP="00ED439F">
      <w:pPr>
        <w:rPr>
          <w:i/>
          <w:sz w:val="24"/>
          <w:szCs w:val="24"/>
        </w:rPr>
      </w:pPr>
    </w:p>
    <w:p w14:paraId="10B2EF8E" w14:textId="77777777" w:rsidR="00ED439F" w:rsidRPr="00895A67" w:rsidRDefault="00ED439F" w:rsidP="00ED439F">
      <w:pPr>
        <w:rPr>
          <w:sz w:val="28"/>
          <w:szCs w:val="28"/>
        </w:rPr>
      </w:pPr>
      <w:r w:rsidRPr="00895A67">
        <w:rPr>
          <w:sz w:val="28"/>
          <w:szCs w:val="28"/>
        </w:rPr>
        <w:t xml:space="preserve">Thank you. </w:t>
      </w:r>
    </w:p>
    <w:p w14:paraId="3B9CC898" w14:textId="77777777" w:rsidR="00ED439F" w:rsidRPr="00895A67" w:rsidRDefault="00ED439F" w:rsidP="00ED439F">
      <w:pPr>
        <w:rPr>
          <w:sz w:val="24"/>
          <w:szCs w:val="24"/>
        </w:rPr>
      </w:pPr>
    </w:p>
    <w:p w14:paraId="08C8426E" w14:textId="77777777" w:rsidR="00EF4FEA" w:rsidRDefault="00080B0C" w:rsidP="00EF3D3B">
      <w:pPr>
        <w:jc w:val="center"/>
        <w:rPr>
          <w:i/>
          <w:sz w:val="24"/>
          <w:szCs w:val="24"/>
        </w:rPr>
      </w:pPr>
      <w:r>
        <w:rPr>
          <w:i/>
          <w:sz w:val="24"/>
          <w:szCs w:val="24"/>
        </w:rPr>
        <w:t>This document is available in alternative formats or visit our website to complete an online survey.</w:t>
      </w:r>
    </w:p>
    <w:p w14:paraId="05A9319C" w14:textId="77777777" w:rsidR="00080B0C" w:rsidRDefault="00080B0C" w:rsidP="00EF3D3B">
      <w:pPr>
        <w:jc w:val="center"/>
        <w:rPr>
          <w:i/>
          <w:sz w:val="24"/>
          <w:szCs w:val="24"/>
        </w:rPr>
      </w:pPr>
    </w:p>
    <w:p w14:paraId="46E0D143" w14:textId="77777777" w:rsidR="00D20FCC" w:rsidRDefault="00D20FCC" w:rsidP="00EF3D3B">
      <w:pPr>
        <w:jc w:val="center"/>
        <w:rPr>
          <w:i/>
          <w:sz w:val="24"/>
          <w:szCs w:val="24"/>
        </w:rPr>
      </w:pPr>
    </w:p>
    <w:p w14:paraId="39C8DBE5" w14:textId="77777777" w:rsidR="00080B0C" w:rsidRPr="00D20FCC" w:rsidRDefault="00080B0C" w:rsidP="00EF3D3B">
      <w:pPr>
        <w:jc w:val="center"/>
        <w:rPr>
          <w:sz w:val="24"/>
          <w:szCs w:val="24"/>
        </w:rPr>
      </w:pPr>
      <w:r w:rsidRPr="00D20FCC">
        <w:rPr>
          <w:sz w:val="24"/>
          <w:szCs w:val="24"/>
        </w:rPr>
        <w:t>Township of Hilton</w:t>
      </w:r>
    </w:p>
    <w:p w14:paraId="69A8B0E3" w14:textId="77777777" w:rsidR="00D20FCC" w:rsidRPr="00D20FCC" w:rsidRDefault="00080B0C" w:rsidP="00EF3D3B">
      <w:pPr>
        <w:jc w:val="center"/>
        <w:rPr>
          <w:sz w:val="24"/>
          <w:szCs w:val="24"/>
        </w:rPr>
      </w:pPr>
      <w:r w:rsidRPr="00D20FCC">
        <w:rPr>
          <w:sz w:val="24"/>
          <w:szCs w:val="24"/>
        </w:rPr>
        <w:t xml:space="preserve">2983 Base Line, Hilton Beach, ON  </w:t>
      </w:r>
      <w:r w:rsidR="00D20FCC">
        <w:rPr>
          <w:sz w:val="24"/>
          <w:szCs w:val="24"/>
        </w:rPr>
        <w:t xml:space="preserve"> </w:t>
      </w:r>
      <w:r w:rsidRPr="00D20FCC">
        <w:rPr>
          <w:sz w:val="24"/>
          <w:szCs w:val="24"/>
        </w:rPr>
        <w:t xml:space="preserve">P0R 1G0 </w:t>
      </w:r>
    </w:p>
    <w:p w14:paraId="0796E65C" w14:textId="6EDF51F8" w:rsidR="00080B0C" w:rsidRDefault="00D20FCC" w:rsidP="00EF3D3B">
      <w:pPr>
        <w:jc w:val="center"/>
        <w:rPr>
          <w:sz w:val="24"/>
          <w:szCs w:val="24"/>
        </w:rPr>
      </w:pPr>
      <w:r w:rsidRPr="00D20FCC">
        <w:rPr>
          <w:sz w:val="24"/>
          <w:szCs w:val="24"/>
        </w:rPr>
        <w:t xml:space="preserve">Phone: 705-246-2472 * Fax: 705-246-0132 * Email: </w:t>
      </w:r>
      <w:hyperlink r:id="rId12" w:history="1">
        <w:r w:rsidR="00FE1462" w:rsidRPr="0055303B">
          <w:rPr>
            <w:rStyle w:val="Hyperlink"/>
            <w:sz w:val="24"/>
            <w:szCs w:val="24"/>
          </w:rPr>
          <w:t>admin@hiltontownship.ca</w:t>
        </w:r>
      </w:hyperlink>
    </w:p>
    <w:p w14:paraId="43100E7F" w14:textId="77777777" w:rsidR="00D20FCC" w:rsidRPr="00D20FCC" w:rsidRDefault="00D20FCC" w:rsidP="00EF3D3B">
      <w:pPr>
        <w:jc w:val="center"/>
        <w:rPr>
          <w:b/>
          <w:sz w:val="24"/>
          <w:szCs w:val="24"/>
        </w:rPr>
      </w:pPr>
      <w:r w:rsidRPr="00D20FCC">
        <w:rPr>
          <w:b/>
          <w:sz w:val="24"/>
          <w:szCs w:val="24"/>
        </w:rPr>
        <w:t>www.hiltontownship.ca</w:t>
      </w:r>
    </w:p>
    <w:sectPr w:rsidR="00D20FCC" w:rsidRPr="00D20FCC" w:rsidSect="00ED439F">
      <w:pgSz w:w="12240" w:h="15840"/>
      <w:pgMar w:top="1152"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383B" w14:textId="77777777" w:rsidR="001D786C" w:rsidRDefault="001D786C" w:rsidP="00DA2F8F">
      <w:r>
        <w:separator/>
      </w:r>
    </w:p>
  </w:endnote>
  <w:endnote w:type="continuationSeparator" w:id="0">
    <w:p w14:paraId="6D6BB958" w14:textId="77777777" w:rsidR="001D786C" w:rsidRDefault="001D786C" w:rsidP="00DA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9E32" w14:textId="77777777" w:rsidR="00B86A06" w:rsidRPr="007C2F9C" w:rsidRDefault="00B86A06" w:rsidP="00C32C51">
    <w:pPr>
      <w:tabs>
        <w:tab w:val="right" w:pos="9360"/>
      </w:tabs>
      <w:autoSpaceDE w:val="0"/>
      <w:autoSpaceDN w:val="0"/>
      <w:adjustRightInd w:val="0"/>
      <w:ind w:right="-18"/>
      <w:rPr>
        <w:sz w:val="24"/>
        <w:szCs w:val="24"/>
      </w:rPr>
    </w:pPr>
    <w:r>
      <w:rPr>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2451" w14:textId="0FB1B39F" w:rsidR="00B86A06" w:rsidRPr="006B0613" w:rsidRDefault="006B0613" w:rsidP="007C2F9C">
    <w:pPr>
      <w:autoSpaceDE w:val="0"/>
      <w:autoSpaceDN w:val="0"/>
      <w:adjustRightInd w:val="0"/>
      <w:ind w:right="-18"/>
      <w:rPr>
        <w:rFonts w:asciiTheme="minorHAnsi" w:hAnsiTheme="minorHAnsi" w:cstheme="minorHAnsi"/>
        <w:bCs/>
        <w:iCs/>
        <w:color w:val="000000"/>
        <w:spacing w:val="20"/>
        <w:lang w:val="en-US"/>
      </w:rPr>
    </w:pPr>
    <w:r w:rsidRPr="006B0613">
      <w:rPr>
        <w:rFonts w:asciiTheme="minorHAnsi" w:hAnsiTheme="minorHAnsi" w:cstheme="minorHAnsi"/>
        <w:bCs/>
        <w:iCs/>
        <w:color w:val="000000"/>
        <w:spacing w:val="20"/>
        <w:lang w:val="en-US"/>
      </w:rPr>
      <w:t>Corporation of the</w:t>
    </w:r>
    <w:r>
      <w:rPr>
        <w:rFonts w:asciiTheme="minorHAnsi" w:hAnsiTheme="minorHAnsi" w:cstheme="minorHAnsi"/>
        <w:bCs/>
        <w:iCs/>
        <w:color w:val="000000"/>
        <w:spacing w:val="20"/>
        <w:lang w:val="en-US"/>
      </w:rPr>
      <w:t xml:space="preserve"> </w:t>
    </w:r>
    <w:r w:rsidR="00A910FC" w:rsidRPr="006B0613">
      <w:rPr>
        <w:rFonts w:asciiTheme="minorHAnsi" w:hAnsiTheme="minorHAnsi" w:cstheme="minorHAnsi"/>
        <w:bCs/>
        <w:iCs/>
        <w:color w:val="000000"/>
        <w:spacing w:val="20"/>
        <w:lang w:val="en-US"/>
      </w:rPr>
      <w:t>Township of Hilton</w:t>
    </w:r>
  </w:p>
  <w:p w14:paraId="467C0906" w14:textId="77777777" w:rsidR="00B86A06" w:rsidRPr="007C2F9C" w:rsidRDefault="00B86A06" w:rsidP="005F5873">
    <w:pPr>
      <w:tabs>
        <w:tab w:val="right" w:pos="10512"/>
      </w:tabs>
      <w:autoSpaceDE w:val="0"/>
      <w:autoSpaceDN w:val="0"/>
      <w:adjustRightInd w:val="0"/>
      <w:ind w:right="-18"/>
      <w:rPr>
        <w:sz w:val="24"/>
        <w:szCs w:val="24"/>
      </w:rPr>
    </w:pPr>
    <w:r w:rsidRPr="006B0613">
      <w:rPr>
        <w:rFonts w:asciiTheme="minorHAnsi" w:hAnsiTheme="minorHAnsi" w:cstheme="minorHAnsi"/>
        <w:bCs/>
        <w:color w:val="000000"/>
        <w:spacing w:val="20"/>
        <w:lang w:val="en-US"/>
      </w:rPr>
      <w:t>Accessible Customer Service Policy</w:t>
    </w:r>
    <w:r>
      <w:rPr>
        <w:sz w:val="24"/>
        <w:szCs w:val="24"/>
      </w:rPr>
      <w:tab/>
    </w:r>
    <w:r w:rsidRPr="005F5873">
      <w:rPr>
        <w:sz w:val="24"/>
        <w:szCs w:val="24"/>
      </w:rPr>
      <w:fldChar w:fldCharType="begin"/>
    </w:r>
    <w:r w:rsidRPr="005F5873">
      <w:rPr>
        <w:sz w:val="24"/>
        <w:szCs w:val="24"/>
      </w:rPr>
      <w:instrText xml:space="preserve"> PAGE   \* MERGEFORMAT </w:instrText>
    </w:r>
    <w:r w:rsidRPr="005F5873">
      <w:rPr>
        <w:sz w:val="24"/>
        <w:szCs w:val="24"/>
      </w:rPr>
      <w:fldChar w:fldCharType="separate"/>
    </w:r>
    <w:r w:rsidR="009F4843">
      <w:rPr>
        <w:noProof/>
        <w:sz w:val="24"/>
        <w:szCs w:val="24"/>
      </w:rPr>
      <w:t>1</w:t>
    </w:r>
    <w:r w:rsidRPr="005F5873">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CF4B" w14:textId="426D0DF0" w:rsidR="00B86A06" w:rsidRPr="003201B6" w:rsidRDefault="006B0613" w:rsidP="007C2F9C">
    <w:pPr>
      <w:autoSpaceDE w:val="0"/>
      <w:autoSpaceDN w:val="0"/>
      <w:adjustRightInd w:val="0"/>
      <w:ind w:right="-18"/>
      <w:rPr>
        <w:rFonts w:ascii="Calibri" w:hAnsi="Calibri" w:cs="Arial"/>
        <w:bCs/>
        <w:color w:val="000000"/>
        <w:spacing w:val="24"/>
        <w:sz w:val="22"/>
        <w:szCs w:val="22"/>
        <w:lang w:val="en-US"/>
      </w:rPr>
    </w:pPr>
    <w:r>
      <w:rPr>
        <w:rFonts w:ascii="Calibri" w:hAnsi="Calibri" w:cs="Arial"/>
        <w:bCs/>
        <w:color w:val="000000"/>
        <w:spacing w:val="24"/>
        <w:sz w:val="22"/>
        <w:szCs w:val="22"/>
        <w:lang w:val="en-US"/>
      </w:rPr>
      <w:t xml:space="preserve">Corporation of the </w:t>
    </w:r>
    <w:r w:rsidR="0033430F">
      <w:rPr>
        <w:rFonts w:ascii="Calibri" w:hAnsi="Calibri" w:cs="Arial"/>
        <w:bCs/>
        <w:color w:val="000000"/>
        <w:spacing w:val="24"/>
        <w:sz w:val="22"/>
        <w:szCs w:val="22"/>
        <w:lang w:val="en-US"/>
      </w:rPr>
      <w:t>Township of Hilton</w:t>
    </w:r>
  </w:p>
  <w:p w14:paraId="24583BA0" w14:textId="77777777" w:rsidR="00B86A06" w:rsidRPr="003456B8" w:rsidRDefault="00B86A06" w:rsidP="005F5873">
    <w:pPr>
      <w:tabs>
        <w:tab w:val="right" w:pos="10512"/>
      </w:tabs>
      <w:autoSpaceDE w:val="0"/>
      <w:autoSpaceDN w:val="0"/>
      <w:adjustRightInd w:val="0"/>
      <w:ind w:right="-18"/>
      <w:rPr>
        <w:rFonts w:ascii="Arial Rounded MT Bold" w:hAnsi="Arial Rounded MT Bold"/>
        <w:sz w:val="22"/>
        <w:szCs w:val="22"/>
      </w:rPr>
    </w:pPr>
    <w:r w:rsidRPr="003201B6">
      <w:rPr>
        <w:rFonts w:ascii="Calibri" w:hAnsi="Calibri" w:cs="Arial"/>
        <w:bCs/>
        <w:color w:val="000000"/>
        <w:spacing w:val="24"/>
        <w:sz w:val="22"/>
        <w:szCs w:val="22"/>
        <w:lang w:val="en-US"/>
      </w:rPr>
      <w:t>Accessible Customer Service Policy</w:t>
    </w:r>
    <w:r w:rsidRPr="003201B6">
      <w:rPr>
        <w:rFonts w:ascii="Calibri" w:hAnsi="Calibri"/>
        <w:sz w:val="22"/>
        <w:szCs w:val="22"/>
      </w:rPr>
      <w:tab/>
    </w:r>
    <w:r w:rsidRPr="003456B8">
      <w:rPr>
        <w:rFonts w:ascii="Arial Rounded MT Bold" w:hAnsi="Arial Rounded MT Bold"/>
        <w:sz w:val="22"/>
        <w:szCs w:val="22"/>
      </w:rPr>
      <w:fldChar w:fldCharType="begin"/>
    </w:r>
    <w:r w:rsidRPr="003456B8">
      <w:rPr>
        <w:rFonts w:ascii="Arial Rounded MT Bold" w:hAnsi="Arial Rounded MT Bold"/>
        <w:sz w:val="22"/>
        <w:szCs w:val="22"/>
      </w:rPr>
      <w:instrText xml:space="preserve"> PAGE   \* MERGEFORMAT </w:instrText>
    </w:r>
    <w:r w:rsidRPr="003456B8">
      <w:rPr>
        <w:rFonts w:ascii="Arial Rounded MT Bold" w:hAnsi="Arial Rounded MT Bold"/>
        <w:sz w:val="22"/>
        <w:szCs w:val="22"/>
      </w:rPr>
      <w:fldChar w:fldCharType="separate"/>
    </w:r>
    <w:r w:rsidR="00D20FCC">
      <w:rPr>
        <w:rFonts w:ascii="Arial Rounded MT Bold" w:hAnsi="Arial Rounded MT Bold"/>
        <w:noProof/>
        <w:sz w:val="22"/>
        <w:szCs w:val="22"/>
      </w:rPr>
      <w:t>15</w:t>
    </w:r>
    <w:r w:rsidRPr="003456B8">
      <w:rPr>
        <w:rFonts w:ascii="Arial Rounded MT Bold" w:hAnsi="Arial Rounded MT Bold"/>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9033" w14:textId="77777777" w:rsidR="001D786C" w:rsidRDefault="001D786C" w:rsidP="00DA2F8F">
      <w:r>
        <w:separator/>
      </w:r>
    </w:p>
  </w:footnote>
  <w:footnote w:type="continuationSeparator" w:id="0">
    <w:p w14:paraId="5DF66395" w14:textId="77777777" w:rsidR="001D786C" w:rsidRDefault="001D786C" w:rsidP="00DA2F8F">
      <w:r>
        <w:continuationSeparator/>
      </w:r>
    </w:p>
  </w:footnote>
  <w:footnote w:id="1">
    <w:p w14:paraId="216166E6" w14:textId="77777777" w:rsidR="00B86A06" w:rsidRPr="00DB5946" w:rsidRDefault="00B86A06" w:rsidP="00DB5946">
      <w:pPr>
        <w:pStyle w:val="FootnoteText"/>
        <w:spacing w:after="100" w:afterAutospacing="1"/>
        <w:rPr>
          <w:lang w:val="en-US"/>
        </w:rPr>
      </w:pPr>
      <w:r>
        <w:rPr>
          <w:rStyle w:val="FootnoteReference"/>
        </w:rPr>
        <w:footnoteRef/>
      </w:r>
      <w:r>
        <w:t xml:space="preserve"> </w:t>
      </w:r>
      <w:r>
        <w:rPr>
          <w:lang w:val="en-US"/>
        </w:rPr>
        <w:t xml:space="preserve"> For examples, see Appendix A and Appendix B.</w:t>
      </w:r>
    </w:p>
  </w:footnote>
  <w:footnote w:id="2">
    <w:p w14:paraId="30B54672" w14:textId="77777777" w:rsidR="00B86A06" w:rsidRPr="0004416A" w:rsidRDefault="00B86A06" w:rsidP="0004416A">
      <w:pPr>
        <w:pStyle w:val="FootnoteText"/>
        <w:spacing w:after="240"/>
        <w:rPr>
          <w:lang w:val="en-US"/>
        </w:rPr>
      </w:pPr>
      <w:r>
        <w:rPr>
          <w:rStyle w:val="FootnoteReference"/>
        </w:rPr>
        <w:footnoteRef/>
      </w:r>
      <w:r>
        <w:t xml:space="preserve">  For an example, see Appendix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8E7"/>
    <w:multiLevelType w:val="hybridMultilevel"/>
    <w:tmpl w:val="51302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182F9C"/>
    <w:multiLevelType w:val="hybridMultilevel"/>
    <w:tmpl w:val="8D8C960A"/>
    <w:lvl w:ilvl="0" w:tplc="C23CF11E">
      <w:start w:val="1"/>
      <w:numFmt w:val="bullet"/>
      <w:pStyle w:val="Bullets-checkboxes"/>
      <w:lvlText w:val=""/>
      <w:lvlJc w:val="left"/>
      <w:pPr>
        <w:tabs>
          <w:tab w:val="num" w:pos="1080"/>
        </w:tabs>
        <w:ind w:left="1080" w:hanging="360"/>
      </w:pPr>
      <w:rPr>
        <w:rFonts w:ascii="Wingdings 2" w:hAnsi="Wingdings 2" w:cs="Times New Roman" w:hint="default"/>
        <w:sz w:val="32"/>
      </w:rPr>
    </w:lvl>
    <w:lvl w:ilvl="1" w:tplc="A8EAA3CA">
      <w:start w:val="1"/>
      <w:numFmt w:val="bullet"/>
      <w:lvlText w:val=""/>
      <w:lvlJc w:val="left"/>
      <w:pPr>
        <w:tabs>
          <w:tab w:val="num" w:pos="1440"/>
        </w:tabs>
        <w:ind w:left="1440" w:hanging="360"/>
      </w:pPr>
      <w:rPr>
        <w:rFonts w:ascii="Symbol" w:hAnsi="Symbol" w:cs="Times New Roman"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hAnsi="Symbol" w:cs="Times New Roman"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hAnsi="Symbol" w:cs="Times New Roman"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88A525F"/>
    <w:multiLevelType w:val="hybridMultilevel"/>
    <w:tmpl w:val="B3FC7514"/>
    <w:lvl w:ilvl="0" w:tplc="00425116">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7A3B56"/>
    <w:multiLevelType w:val="hybridMultilevel"/>
    <w:tmpl w:val="16B227FC"/>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343EB"/>
    <w:multiLevelType w:val="hybridMultilevel"/>
    <w:tmpl w:val="BF7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1C52"/>
    <w:multiLevelType w:val="hybridMultilevel"/>
    <w:tmpl w:val="81E47138"/>
    <w:lvl w:ilvl="0" w:tplc="30C8E5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F3930"/>
    <w:multiLevelType w:val="hybridMultilevel"/>
    <w:tmpl w:val="E34800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FB351E"/>
    <w:multiLevelType w:val="hybridMultilevel"/>
    <w:tmpl w:val="DB20D2A6"/>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17A72"/>
    <w:multiLevelType w:val="hybridMultilevel"/>
    <w:tmpl w:val="78F255D8"/>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21A65"/>
    <w:multiLevelType w:val="hybridMultilevel"/>
    <w:tmpl w:val="8C227E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320B0D"/>
    <w:multiLevelType w:val="hybridMultilevel"/>
    <w:tmpl w:val="55622838"/>
    <w:lvl w:ilvl="0" w:tplc="1D2C7D5A">
      <w:start w:val="1"/>
      <w:numFmt w:val="bullet"/>
      <w:pStyle w:val="checklist"/>
      <w:lvlText w:val=""/>
      <w:lvlJc w:val="left"/>
      <w:pPr>
        <w:tabs>
          <w:tab w:val="num" w:pos="720"/>
        </w:tabs>
        <w:ind w:left="720" w:hanging="360"/>
      </w:pPr>
      <w:rPr>
        <w:rFonts w:ascii="Wingdings 2" w:hAnsi="Wingdings 2" w:cs="Times New Roman" w:hint="default"/>
        <w:sz w:val="2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20DA6"/>
    <w:multiLevelType w:val="hybridMultilevel"/>
    <w:tmpl w:val="02D2AF00"/>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31B2D"/>
    <w:multiLevelType w:val="hybridMultilevel"/>
    <w:tmpl w:val="7D825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715E27"/>
    <w:multiLevelType w:val="multilevel"/>
    <w:tmpl w:val="0A908736"/>
    <w:numStyleLink w:val="StyleBulleted-circles"/>
  </w:abstractNum>
  <w:abstractNum w:abstractNumId="14" w15:restartNumberingAfterBreak="0">
    <w:nsid w:val="2D474BB2"/>
    <w:multiLevelType w:val="hybridMultilevel"/>
    <w:tmpl w:val="66983A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29B11B7"/>
    <w:multiLevelType w:val="hybridMultilevel"/>
    <w:tmpl w:val="7B1C873C"/>
    <w:lvl w:ilvl="0" w:tplc="16A4EC0C">
      <w:start w:val="1"/>
      <w:numFmt w:val="bullet"/>
      <w:pStyle w:val="StyleBulletedlist2"/>
      <w:lvlText w:val=""/>
      <w:lvlJc w:val="left"/>
      <w:pPr>
        <w:tabs>
          <w:tab w:val="num" w:pos="720"/>
        </w:tabs>
        <w:ind w:left="720" w:hanging="360"/>
      </w:pPr>
      <w:rPr>
        <w:rFonts w:ascii="Symbol" w:hAnsi="Symbol" w:hint="default"/>
        <w:sz w:val="24"/>
      </w:rPr>
    </w:lvl>
    <w:lvl w:ilvl="1" w:tplc="D9BC94C2">
      <w:start w:val="1"/>
      <w:numFmt w:val="bullet"/>
      <w:lvlText w:val="o"/>
      <w:lvlJc w:val="left"/>
      <w:pPr>
        <w:tabs>
          <w:tab w:val="num" w:pos="1440"/>
        </w:tabs>
        <w:ind w:left="1440" w:hanging="360"/>
      </w:pPr>
      <w:rPr>
        <w:rFonts w:ascii="Courier New" w:hAnsi="Courier New" w:hint="default"/>
        <w:sz w:val="24"/>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15C8E"/>
    <w:multiLevelType w:val="hybridMultilevel"/>
    <w:tmpl w:val="95C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A2D19"/>
    <w:multiLevelType w:val="hybridMultilevel"/>
    <w:tmpl w:val="AB928A86"/>
    <w:lvl w:ilvl="0" w:tplc="28D261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D0325F"/>
    <w:multiLevelType w:val="hybridMultilevel"/>
    <w:tmpl w:val="579A251E"/>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903B9"/>
    <w:multiLevelType w:val="hybridMultilevel"/>
    <w:tmpl w:val="1F1CB8FE"/>
    <w:lvl w:ilvl="0" w:tplc="76808E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627846"/>
    <w:multiLevelType w:val="multilevel"/>
    <w:tmpl w:val="0A908736"/>
    <w:styleLink w:val="StyleBulleted-circles"/>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66E44"/>
    <w:multiLevelType w:val="hybridMultilevel"/>
    <w:tmpl w:val="7B9CAB76"/>
    <w:lvl w:ilvl="0" w:tplc="10090001">
      <w:start w:val="1"/>
      <w:numFmt w:val="bullet"/>
      <w:lvlText w:val=""/>
      <w:lvlJc w:val="left"/>
      <w:pPr>
        <w:tabs>
          <w:tab w:val="num" w:pos="720"/>
        </w:tabs>
        <w:ind w:left="720" w:hanging="360"/>
      </w:pPr>
      <w:rPr>
        <w:rFonts w:ascii="Symbol" w:hAnsi="Symbol" w:hint="default"/>
      </w:rPr>
    </w:lvl>
    <w:lvl w:ilvl="1" w:tplc="43E05840">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430D8"/>
    <w:multiLevelType w:val="hybridMultilevel"/>
    <w:tmpl w:val="1A7697CC"/>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81C06"/>
    <w:multiLevelType w:val="hybridMultilevel"/>
    <w:tmpl w:val="9CB8C3A8"/>
    <w:lvl w:ilvl="0" w:tplc="2568754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6149B"/>
    <w:multiLevelType w:val="hybridMultilevel"/>
    <w:tmpl w:val="6CF2EBD8"/>
    <w:lvl w:ilvl="0" w:tplc="29C0EF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D1297B"/>
    <w:multiLevelType w:val="hybridMultilevel"/>
    <w:tmpl w:val="3BE2E1B4"/>
    <w:lvl w:ilvl="0" w:tplc="10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7CE65CAE"/>
    <w:multiLevelType w:val="hybridMultilevel"/>
    <w:tmpl w:val="B7EC6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2"/>
  </w:num>
  <w:num w:numId="4">
    <w:abstractNumId w:val="11"/>
  </w:num>
  <w:num w:numId="5">
    <w:abstractNumId w:val="16"/>
  </w:num>
  <w:num w:numId="6">
    <w:abstractNumId w:val="8"/>
  </w:num>
  <w:num w:numId="7">
    <w:abstractNumId w:val="21"/>
  </w:num>
  <w:num w:numId="8">
    <w:abstractNumId w:val="15"/>
  </w:num>
  <w:num w:numId="9">
    <w:abstractNumId w:val="20"/>
  </w:num>
  <w:num w:numId="10">
    <w:abstractNumId w:val="13"/>
  </w:num>
  <w:num w:numId="11">
    <w:abstractNumId w:val="1"/>
  </w:num>
  <w:num w:numId="12">
    <w:abstractNumId w:val="18"/>
  </w:num>
  <w:num w:numId="13">
    <w:abstractNumId w:val="10"/>
  </w:num>
  <w:num w:numId="14">
    <w:abstractNumId w:val="7"/>
  </w:num>
  <w:num w:numId="15">
    <w:abstractNumId w:val="9"/>
  </w:num>
  <w:num w:numId="16">
    <w:abstractNumId w:val="12"/>
  </w:num>
  <w:num w:numId="17">
    <w:abstractNumId w:val="3"/>
  </w:num>
  <w:num w:numId="18">
    <w:abstractNumId w:val="15"/>
  </w:num>
  <w:num w:numId="19">
    <w:abstractNumId w:val="15"/>
  </w:num>
  <w:num w:numId="20">
    <w:abstractNumId w:val="15"/>
  </w:num>
  <w:num w:numId="21">
    <w:abstractNumId w:val="14"/>
  </w:num>
  <w:num w:numId="22">
    <w:abstractNumId w:val="26"/>
  </w:num>
  <w:num w:numId="23">
    <w:abstractNumId w:val="15"/>
  </w:num>
  <w:num w:numId="24">
    <w:abstractNumId w:val="0"/>
  </w:num>
  <w:num w:numId="25">
    <w:abstractNumId w:val="15"/>
  </w:num>
  <w:num w:numId="26">
    <w:abstractNumId w:val="15"/>
  </w:num>
  <w:num w:numId="27">
    <w:abstractNumId w:val="15"/>
  </w:num>
  <w:num w:numId="28">
    <w:abstractNumId w:val="6"/>
  </w:num>
  <w:num w:numId="29">
    <w:abstractNumId w:val="2"/>
  </w:num>
  <w:num w:numId="30">
    <w:abstractNumId w:val="17"/>
  </w:num>
  <w:num w:numId="31">
    <w:abstractNumId w:val="19"/>
  </w:num>
  <w:num w:numId="32">
    <w:abstractNumId w:val="24"/>
  </w:num>
  <w:num w:numId="33">
    <w:abstractNumId w:val="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B2"/>
    <w:rsid w:val="00015EEF"/>
    <w:rsid w:val="000262DB"/>
    <w:rsid w:val="00030C4D"/>
    <w:rsid w:val="0004416A"/>
    <w:rsid w:val="00057C80"/>
    <w:rsid w:val="00080B0C"/>
    <w:rsid w:val="00091DD8"/>
    <w:rsid w:val="0009630B"/>
    <w:rsid w:val="000A0CD6"/>
    <w:rsid w:val="000A233B"/>
    <w:rsid w:val="000E7786"/>
    <w:rsid w:val="000E7C5B"/>
    <w:rsid w:val="00111243"/>
    <w:rsid w:val="0012645E"/>
    <w:rsid w:val="00165D64"/>
    <w:rsid w:val="001666E4"/>
    <w:rsid w:val="00181C1C"/>
    <w:rsid w:val="0019303D"/>
    <w:rsid w:val="001D786C"/>
    <w:rsid w:val="001E0CC7"/>
    <w:rsid w:val="001E6A80"/>
    <w:rsid w:val="001F5CBC"/>
    <w:rsid w:val="002014C3"/>
    <w:rsid w:val="00234D7E"/>
    <w:rsid w:val="00236925"/>
    <w:rsid w:val="00247145"/>
    <w:rsid w:val="00266A61"/>
    <w:rsid w:val="002703CD"/>
    <w:rsid w:val="00272D01"/>
    <w:rsid w:val="002977F4"/>
    <w:rsid w:val="00297D16"/>
    <w:rsid w:val="002E2640"/>
    <w:rsid w:val="002E314D"/>
    <w:rsid w:val="003135DE"/>
    <w:rsid w:val="003201B6"/>
    <w:rsid w:val="00331878"/>
    <w:rsid w:val="0033430F"/>
    <w:rsid w:val="00340036"/>
    <w:rsid w:val="00341EC9"/>
    <w:rsid w:val="003456B8"/>
    <w:rsid w:val="003629E1"/>
    <w:rsid w:val="003674E5"/>
    <w:rsid w:val="00384EBF"/>
    <w:rsid w:val="003D01BE"/>
    <w:rsid w:val="003D2062"/>
    <w:rsid w:val="00401B8C"/>
    <w:rsid w:val="00421B47"/>
    <w:rsid w:val="004553CB"/>
    <w:rsid w:val="00480DC4"/>
    <w:rsid w:val="00480E29"/>
    <w:rsid w:val="004B2F20"/>
    <w:rsid w:val="004C6521"/>
    <w:rsid w:val="004D5897"/>
    <w:rsid w:val="004E1758"/>
    <w:rsid w:val="0053563B"/>
    <w:rsid w:val="00540FE2"/>
    <w:rsid w:val="00542D2C"/>
    <w:rsid w:val="00542FBD"/>
    <w:rsid w:val="005700D0"/>
    <w:rsid w:val="00571153"/>
    <w:rsid w:val="005A2903"/>
    <w:rsid w:val="005C0690"/>
    <w:rsid w:val="005D125C"/>
    <w:rsid w:val="005D1719"/>
    <w:rsid w:val="005D2139"/>
    <w:rsid w:val="005D2C31"/>
    <w:rsid w:val="005F5873"/>
    <w:rsid w:val="00612990"/>
    <w:rsid w:val="006445A0"/>
    <w:rsid w:val="00653920"/>
    <w:rsid w:val="006726C4"/>
    <w:rsid w:val="0067674E"/>
    <w:rsid w:val="00677831"/>
    <w:rsid w:val="006928B6"/>
    <w:rsid w:val="006B0613"/>
    <w:rsid w:val="006B3526"/>
    <w:rsid w:val="006B7331"/>
    <w:rsid w:val="006D1F42"/>
    <w:rsid w:val="007501C3"/>
    <w:rsid w:val="00753C79"/>
    <w:rsid w:val="00757B2F"/>
    <w:rsid w:val="0077267C"/>
    <w:rsid w:val="00790966"/>
    <w:rsid w:val="007A36C1"/>
    <w:rsid w:val="007C143F"/>
    <w:rsid w:val="007C2F9C"/>
    <w:rsid w:val="007F04F0"/>
    <w:rsid w:val="007F4A39"/>
    <w:rsid w:val="007F6C37"/>
    <w:rsid w:val="00801538"/>
    <w:rsid w:val="0080169D"/>
    <w:rsid w:val="008157BB"/>
    <w:rsid w:val="00836A85"/>
    <w:rsid w:val="00871881"/>
    <w:rsid w:val="008913B1"/>
    <w:rsid w:val="00891761"/>
    <w:rsid w:val="00893887"/>
    <w:rsid w:val="00895A67"/>
    <w:rsid w:val="008A2A57"/>
    <w:rsid w:val="008B6C66"/>
    <w:rsid w:val="008E731F"/>
    <w:rsid w:val="00945018"/>
    <w:rsid w:val="0094565E"/>
    <w:rsid w:val="00996425"/>
    <w:rsid w:val="009B5B8F"/>
    <w:rsid w:val="009C0916"/>
    <w:rsid w:val="009D3EAE"/>
    <w:rsid w:val="009F4713"/>
    <w:rsid w:val="009F4843"/>
    <w:rsid w:val="00A02AA9"/>
    <w:rsid w:val="00A04DED"/>
    <w:rsid w:val="00A35CD0"/>
    <w:rsid w:val="00A37DA9"/>
    <w:rsid w:val="00A84F4A"/>
    <w:rsid w:val="00A910FC"/>
    <w:rsid w:val="00A9378E"/>
    <w:rsid w:val="00AC4134"/>
    <w:rsid w:val="00AE5CC3"/>
    <w:rsid w:val="00AF5E94"/>
    <w:rsid w:val="00B01294"/>
    <w:rsid w:val="00B044AA"/>
    <w:rsid w:val="00B1260A"/>
    <w:rsid w:val="00B146C5"/>
    <w:rsid w:val="00B16FCB"/>
    <w:rsid w:val="00B345F6"/>
    <w:rsid w:val="00B400CE"/>
    <w:rsid w:val="00B54567"/>
    <w:rsid w:val="00B634BD"/>
    <w:rsid w:val="00B6654C"/>
    <w:rsid w:val="00B80997"/>
    <w:rsid w:val="00B81E45"/>
    <w:rsid w:val="00B86A06"/>
    <w:rsid w:val="00B929F4"/>
    <w:rsid w:val="00B9513A"/>
    <w:rsid w:val="00BA31B1"/>
    <w:rsid w:val="00BC6581"/>
    <w:rsid w:val="00BC79B2"/>
    <w:rsid w:val="00C03080"/>
    <w:rsid w:val="00C1738C"/>
    <w:rsid w:val="00C247C5"/>
    <w:rsid w:val="00C32C51"/>
    <w:rsid w:val="00C36DD5"/>
    <w:rsid w:val="00C44FD0"/>
    <w:rsid w:val="00C56488"/>
    <w:rsid w:val="00C80123"/>
    <w:rsid w:val="00C86BFE"/>
    <w:rsid w:val="00CA70D6"/>
    <w:rsid w:val="00CB6C3C"/>
    <w:rsid w:val="00CC1412"/>
    <w:rsid w:val="00CC4F87"/>
    <w:rsid w:val="00CD22D2"/>
    <w:rsid w:val="00CD2407"/>
    <w:rsid w:val="00CE232E"/>
    <w:rsid w:val="00CE3E11"/>
    <w:rsid w:val="00D01DD1"/>
    <w:rsid w:val="00D20FCC"/>
    <w:rsid w:val="00D3588F"/>
    <w:rsid w:val="00D64650"/>
    <w:rsid w:val="00D67218"/>
    <w:rsid w:val="00D776D4"/>
    <w:rsid w:val="00D83AAC"/>
    <w:rsid w:val="00D977D7"/>
    <w:rsid w:val="00DA2F8F"/>
    <w:rsid w:val="00DA70C0"/>
    <w:rsid w:val="00DA7F0E"/>
    <w:rsid w:val="00DB5946"/>
    <w:rsid w:val="00DC347E"/>
    <w:rsid w:val="00DD7207"/>
    <w:rsid w:val="00DE46F0"/>
    <w:rsid w:val="00DF1348"/>
    <w:rsid w:val="00E40B64"/>
    <w:rsid w:val="00E526F9"/>
    <w:rsid w:val="00E76A28"/>
    <w:rsid w:val="00E81F5D"/>
    <w:rsid w:val="00E8485C"/>
    <w:rsid w:val="00EA4519"/>
    <w:rsid w:val="00ED439F"/>
    <w:rsid w:val="00EF27DA"/>
    <w:rsid w:val="00EF3D3B"/>
    <w:rsid w:val="00EF4FEA"/>
    <w:rsid w:val="00F16F97"/>
    <w:rsid w:val="00F62824"/>
    <w:rsid w:val="00F7280A"/>
    <w:rsid w:val="00F7324C"/>
    <w:rsid w:val="00F747D8"/>
    <w:rsid w:val="00F80B1F"/>
    <w:rsid w:val="00F9028C"/>
    <w:rsid w:val="00F933A8"/>
    <w:rsid w:val="00FB3239"/>
    <w:rsid w:val="00FD7BB6"/>
    <w:rsid w:val="00FE1462"/>
    <w:rsid w:val="00FF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675AD"/>
  <w15:chartTrackingRefBased/>
  <w15:docId w15:val="{0E10F0A9-AF2C-4918-989D-0CFD6EE2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lang w:val="en-CA"/>
    </w:rPr>
  </w:style>
  <w:style w:type="paragraph" w:styleId="Heading1">
    <w:name w:val="heading 1"/>
    <w:basedOn w:val="Normal"/>
    <w:next w:val="Normal"/>
    <w:link w:val="Heading1Char"/>
    <w:uiPriority w:val="9"/>
    <w:qFormat/>
    <w:rsid w:val="00480E2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80E2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haded">
    <w:name w:val="Paragraph shaded"/>
    <w:basedOn w:val="Normal"/>
    <w:link w:val="ParagraphshadedCharChar"/>
    <w:rsid w:val="004E1758"/>
    <w:pPr>
      <w:shd w:val="clear" w:color="auto" w:fill="E0E0E0"/>
      <w:ind w:left="1200" w:right="1160"/>
    </w:pPr>
    <w:rPr>
      <w:rFonts w:ascii="Arial" w:hAnsi="Arial"/>
      <w:sz w:val="24"/>
      <w:lang w:val="en-US"/>
    </w:rPr>
  </w:style>
  <w:style w:type="paragraph" w:customStyle="1" w:styleId="Paragraphindentedshaded">
    <w:name w:val="Paragraph indented shaded"/>
    <w:basedOn w:val="Paragraphshaded"/>
    <w:link w:val="ParagraphindentedshadedCharChar"/>
    <w:rsid w:val="004E1758"/>
    <w:pPr>
      <w:ind w:left="1598" w:right="1166" w:hanging="403"/>
    </w:pPr>
  </w:style>
  <w:style w:type="character" w:customStyle="1" w:styleId="ParagraphshadedCharChar">
    <w:name w:val="Paragraph shaded Char Char"/>
    <w:basedOn w:val="DefaultParagraphFont"/>
    <w:link w:val="Paragraphshaded"/>
    <w:rsid w:val="004E1758"/>
    <w:rPr>
      <w:rFonts w:ascii="Arial" w:hAnsi="Arial"/>
      <w:sz w:val="24"/>
      <w:lang w:val="en-US" w:eastAsia="en-US" w:bidi="ar-SA"/>
    </w:rPr>
  </w:style>
  <w:style w:type="character" w:customStyle="1" w:styleId="ParagraphindentedshadedCharChar">
    <w:name w:val="Paragraph indented shaded Char Char"/>
    <w:basedOn w:val="ParagraphshadedCharChar"/>
    <w:link w:val="Paragraphindentedshaded"/>
    <w:rsid w:val="004E1758"/>
    <w:rPr>
      <w:rFonts w:ascii="Arial" w:hAnsi="Arial"/>
      <w:sz w:val="24"/>
      <w:lang w:val="en-US" w:eastAsia="en-US" w:bidi="ar-SA"/>
    </w:rPr>
  </w:style>
  <w:style w:type="paragraph" w:styleId="NormalWeb">
    <w:name w:val="Normal (Web)"/>
    <w:basedOn w:val="Normal"/>
    <w:unhideWhenUsed/>
    <w:rsid w:val="00D83AAC"/>
    <w:pPr>
      <w:spacing w:before="100" w:beforeAutospacing="1" w:after="100" w:afterAutospacing="1"/>
    </w:pPr>
    <w:rPr>
      <w:rFonts w:ascii="Times New Roman" w:hAnsi="Times New Roman"/>
      <w:sz w:val="24"/>
      <w:szCs w:val="24"/>
      <w:lang w:val="en-US"/>
    </w:rPr>
  </w:style>
  <w:style w:type="paragraph" w:customStyle="1" w:styleId="Default">
    <w:name w:val="Default"/>
    <w:rsid w:val="00D83AAC"/>
    <w:pPr>
      <w:autoSpaceDE w:val="0"/>
      <w:autoSpaceDN w:val="0"/>
      <w:adjustRightInd w:val="0"/>
    </w:pPr>
    <w:rPr>
      <w:rFonts w:ascii="Georgia" w:hAnsi="Georgia" w:cs="Georgia"/>
      <w:color w:val="000000"/>
      <w:sz w:val="24"/>
      <w:szCs w:val="24"/>
    </w:rPr>
  </w:style>
  <w:style w:type="character" w:customStyle="1" w:styleId="StyleBulletedlist2CharChar">
    <w:name w:val="Style Bulleted list 2 Char Char"/>
    <w:basedOn w:val="DefaultParagraphFont"/>
    <w:link w:val="StyleBulletedlist2"/>
    <w:rsid w:val="002703CD"/>
    <w:rPr>
      <w:rFonts w:ascii="Arial" w:hAnsi="Arial"/>
      <w:sz w:val="24"/>
      <w:lang w:val="en-US" w:eastAsia="en-US"/>
    </w:rPr>
  </w:style>
  <w:style w:type="paragraph" w:customStyle="1" w:styleId="StyleBulletedlist2">
    <w:name w:val="Style Bulleted list 2"/>
    <w:basedOn w:val="Normal"/>
    <w:link w:val="StyleBulletedlist2CharChar"/>
    <w:rsid w:val="002703CD"/>
    <w:pPr>
      <w:numPr>
        <w:numId w:val="8"/>
      </w:numPr>
      <w:spacing w:before="60" w:after="120"/>
    </w:pPr>
    <w:rPr>
      <w:rFonts w:ascii="Arial" w:hAnsi="Arial"/>
      <w:sz w:val="24"/>
      <w:lang w:val="en-US"/>
    </w:rPr>
  </w:style>
  <w:style w:type="numbering" w:customStyle="1" w:styleId="StyleBulleted-circles">
    <w:name w:val="Style Bulleted - circles"/>
    <w:basedOn w:val="NoList"/>
    <w:rsid w:val="002703CD"/>
    <w:pPr>
      <w:numPr>
        <w:numId w:val="9"/>
      </w:numPr>
    </w:pPr>
  </w:style>
  <w:style w:type="paragraph" w:customStyle="1" w:styleId="Bullets-checkboxes">
    <w:name w:val="Bullets - check boxes"/>
    <w:basedOn w:val="Normal"/>
    <w:rsid w:val="005D2C31"/>
    <w:pPr>
      <w:numPr>
        <w:numId w:val="11"/>
      </w:numPr>
      <w:spacing w:before="60" w:after="180"/>
    </w:pPr>
    <w:rPr>
      <w:rFonts w:ascii="Arial" w:hAnsi="Arial" w:cs="Arial"/>
      <w:sz w:val="24"/>
      <w:lang w:val="en-US"/>
    </w:rPr>
  </w:style>
  <w:style w:type="paragraph" w:customStyle="1" w:styleId="checklist">
    <w:name w:val="checklist"/>
    <w:basedOn w:val="Normal"/>
    <w:next w:val="Bullets-checkboxes"/>
    <w:link w:val="checklistChar"/>
    <w:rsid w:val="00D64650"/>
    <w:pPr>
      <w:numPr>
        <w:numId w:val="13"/>
      </w:numPr>
      <w:ind w:hanging="720"/>
    </w:pPr>
    <w:rPr>
      <w:rFonts w:ascii="Arial" w:hAnsi="Arial"/>
      <w:sz w:val="24"/>
      <w:lang w:val="en-US"/>
    </w:rPr>
  </w:style>
  <w:style w:type="character" w:customStyle="1" w:styleId="checklistChar">
    <w:name w:val="checklist Char"/>
    <w:basedOn w:val="DefaultParagraphFont"/>
    <w:link w:val="checklist"/>
    <w:rsid w:val="00D64650"/>
    <w:rPr>
      <w:rFonts w:ascii="Arial" w:hAnsi="Arial"/>
      <w:sz w:val="24"/>
      <w:lang w:val="en-US" w:eastAsia="en-US" w:bidi="ar-SA"/>
    </w:rPr>
  </w:style>
  <w:style w:type="paragraph" w:styleId="Header">
    <w:name w:val="header"/>
    <w:basedOn w:val="Normal"/>
    <w:link w:val="HeaderChar"/>
    <w:uiPriority w:val="99"/>
    <w:unhideWhenUsed/>
    <w:rsid w:val="00DA2F8F"/>
    <w:pPr>
      <w:tabs>
        <w:tab w:val="center" w:pos="4680"/>
        <w:tab w:val="right" w:pos="9360"/>
      </w:tabs>
    </w:pPr>
  </w:style>
  <w:style w:type="character" w:customStyle="1" w:styleId="HeaderChar">
    <w:name w:val="Header Char"/>
    <w:basedOn w:val="DefaultParagraphFont"/>
    <w:link w:val="Header"/>
    <w:uiPriority w:val="99"/>
    <w:rsid w:val="00DA2F8F"/>
    <w:rPr>
      <w:rFonts w:ascii="Verdana" w:hAnsi="Verdana"/>
      <w:lang w:eastAsia="en-US"/>
    </w:rPr>
  </w:style>
  <w:style w:type="paragraph" w:styleId="Footer">
    <w:name w:val="footer"/>
    <w:basedOn w:val="Normal"/>
    <w:link w:val="FooterChar"/>
    <w:uiPriority w:val="99"/>
    <w:unhideWhenUsed/>
    <w:rsid w:val="00DA2F8F"/>
    <w:pPr>
      <w:tabs>
        <w:tab w:val="center" w:pos="4680"/>
        <w:tab w:val="right" w:pos="9360"/>
      </w:tabs>
    </w:pPr>
  </w:style>
  <w:style w:type="character" w:customStyle="1" w:styleId="FooterChar">
    <w:name w:val="Footer Char"/>
    <w:basedOn w:val="DefaultParagraphFont"/>
    <w:link w:val="Footer"/>
    <w:uiPriority w:val="99"/>
    <w:rsid w:val="00DA2F8F"/>
    <w:rPr>
      <w:rFonts w:ascii="Verdana" w:hAnsi="Verdana"/>
      <w:lang w:eastAsia="en-US"/>
    </w:rPr>
  </w:style>
  <w:style w:type="paragraph" w:styleId="NoSpacing">
    <w:name w:val="No Spacing"/>
    <w:link w:val="NoSpacingChar"/>
    <w:uiPriority w:val="1"/>
    <w:qFormat/>
    <w:rsid w:val="00F80B1F"/>
    <w:rPr>
      <w:rFonts w:ascii="Calibri" w:hAnsi="Calibri"/>
      <w:sz w:val="22"/>
      <w:szCs w:val="22"/>
    </w:rPr>
  </w:style>
  <w:style w:type="character" w:customStyle="1" w:styleId="NoSpacingChar">
    <w:name w:val="No Spacing Char"/>
    <w:basedOn w:val="DefaultParagraphFont"/>
    <w:link w:val="NoSpacing"/>
    <w:uiPriority w:val="1"/>
    <w:rsid w:val="00F80B1F"/>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F80B1F"/>
    <w:rPr>
      <w:rFonts w:ascii="Tahoma" w:hAnsi="Tahoma" w:cs="Tahoma"/>
      <w:sz w:val="16"/>
      <w:szCs w:val="16"/>
    </w:rPr>
  </w:style>
  <w:style w:type="character" w:customStyle="1" w:styleId="BalloonTextChar">
    <w:name w:val="Balloon Text Char"/>
    <w:basedOn w:val="DefaultParagraphFont"/>
    <w:link w:val="BalloonText"/>
    <w:uiPriority w:val="99"/>
    <w:semiHidden/>
    <w:rsid w:val="00F80B1F"/>
    <w:rPr>
      <w:rFonts w:ascii="Tahoma" w:hAnsi="Tahoma" w:cs="Tahoma"/>
      <w:sz w:val="16"/>
      <w:szCs w:val="16"/>
      <w:lang w:eastAsia="en-US"/>
    </w:rPr>
  </w:style>
  <w:style w:type="character" w:customStyle="1" w:styleId="Heading2Char">
    <w:name w:val="Heading 2 Char"/>
    <w:basedOn w:val="DefaultParagraphFont"/>
    <w:link w:val="Heading2"/>
    <w:uiPriority w:val="9"/>
    <w:semiHidden/>
    <w:rsid w:val="00480E29"/>
    <w:rPr>
      <w:rFonts w:ascii="Cambria" w:eastAsia="Times New Roman" w:hAnsi="Cambria" w:cs="Times New Roman"/>
      <w:b/>
      <w:bCs/>
      <w:i/>
      <w:iCs/>
      <w:sz w:val="28"/>
      <w:szCs w:val="28"/>
      <w:lang w:eastAsia="en-US"/>
    </w:rPr>
  </w:style>
  <w:style w:type="character" w:customStyle="1" w:styleId="Heading1Char">
    <w:name w:val="Heading 1 Char"/>
    <w:basedOn w:val="DefaultParagraphFont"/>
    <w:link w:val="Heading1"/>
    <w:uiPriority w:val="9"/>
    <w:rsid w:val="00480E29"/>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9C0916"/>
    <w:pPr>
      <w:keepLines/>
      <w:spacing w:before="480" w:after="0" w:line="276" w:lineRule="auto"/>
      <w:outlineLvl w:val="9"/>
    </w:pPr>
    <w:rPr>
      <w:color w:val="365F91"/>
      <w:kern w:val="0"/>
      <w:sz w:val="28"/>
      <w:szCs w:val="28"/>
      <w:lang w:val="en-US"/>
    </w:rPr>
  </w:style>
  <w:style w:type="paragraph" w:styleId="TOC2">
    <w:name w:val="toc 2"/>
    <w:basedOn w:val="Normal"/>
    <w:next w:val="Normal"/>
    <w:autoRedefine/>
    <w:uiPriority w:val="39"/>
    <w:unhideWhenUsed/>
    <w:qFormat/>
    <w:rsid w:val="009C0916"/>
    <w:pPr>
      <w:spacing w:after="100" w:line="276" w:lineRule="auto"/>
      <w:ind w:left="220"/>
    </w:pPr>
    <w:rPr>
      <w:rFonts w:ascii="Calibri" w:hAnsi="Calibri"/>
      <w:sz w:val="22"/>
      <w:szCs w:val="22"/>
      <w:lang w:val="en-US"/>
    </w:rPr>
  </w:style>
  <w:style w:type="paragraph" w:styleId="TOC1">
    <w:name w:val="toc 1"/>
    <w:basedOn w:val="Normal"/>
    <w:next w:val="Normal"/>
    <w:autoRedefine/>
    <w:uiPriority w:val="39"/>
    <w:unhideWhenUsed/>
    <w:qFormat/>
    <w:rsid w:val="009C0916"/>
    <w:pPr>
      <w:spacing w:after="100" w:line="276" w:lineRule="auto"/>
    </w:pPr>
    <w:rPr>
      <w:rFonts w:ascii="Calibri" w:hAnsi="Calibri"/>
      <w:sz w:val="22"/>
      <w:szCs w:val="22"/>
      <w:lang w:val="en-US"/>
    </w:rPr>
  </w:style>
  <w:style w:type="paragraph" w:styleId="TOC3">
    <w:name w:val="toc 3"/>
    <w:basedOn w:val="Normal"/>
    <w:next w:val="Normal"/>
    <w:autoRedefine/>
    <w:uiPriority w:val="39"/>
    <w:semiHidden/>
    <w:unhideWhenUsed/>
    <w:qFormat/>
    <w:rsid w:val="009C0916"/>
    <w:pPr>
      <w:spacing w:after="100" w:line="276" w:lineRule="auto"/>
      <w:ind w:left="440"/>
    </w:pPr>
    <w:rPr>
      <w:rFonts w:ascii="Calibri" w:hAnsi="Calibri"/>
      <w:sz w:val="22"/>
      <w:szCs w:val="22"/>
      <w:lang w:val="en-US"/>
    </w:rPr>
  </w:style>
  <w:style w:type="character" w:styleId="Hyperlink">
    <w:name w:val="Hyperlink"/>
    <w:basedOn w:val="DefaultParagraphFont"/>
    <w:uiPriority w:val="99"/>
    <w:unhideWhenUsed/>
    <w:rsid w:val="009C0916"/>
    <w:rPr>
      <w:color w:val="0000FF"/>
      <w:u w:val="single"/>
    </w:rPr>
  </w:style>
  <w:style w:type="character" w:customStyle="1" w:styleId="ParagraphBold">
    <w:name w:val="Paragraph Bold"/>
    <w:basedOn w:val="DefaultParagraphFont"/>
    <w:rsid w:val="00ED439F"/>
    <w:rPr>
      <w:rFonts w:ascii="Arial" w:hAnsi="Arial"/>
      <w:b/>
      <w:bCs/>
      <w:sz w:val="24"/>
    </w:rPr>
  </w:style>
  <w:style w:type="paragraph" w:customStyle="1" w:styleId="BoldUnderlinedCentered">
    <w:name w:val="Bold Underlined Centered"/>
    <w:basedOn w:val="Normal"/>
    <w:rsid w:val="00ED439F"/>
    <w:pPr>
      <w:jc w:val="center"/>
    </w:pPr>
    <w:rPr>
      <w:rFonts w:ascii="Arial" w:hAnsi="Arial"/>
      <w:b/>
      <w:sz w:val="24"/>
      <w:u w:val="single"/>
      <w:lang w:val="en-US"/>
    </w:rPr>
  </w:style>
  <w:style w:type="paragraph" w:customStyle="1" w:styleId="NormalParagraphBoldUnderline">
    <w:name w:val="Normal Paragraph Bold Underline"/>
    <w:basedOn w:val="Normal"/>
    <w:link w:val="NormalParagraphBoldUnderlineChar"/>
    <w:rsid w:val="00ED439F"/>
    <w:rPr>
      <w:rFonts w:ascii="Arial" w:hAnsi="Arial"/>
      <w:b/>
      <w:sz w:val="24"/>
      <w:u w:val="single"/>
      <w:lang w:val="en-US"/>
    </w:rPr>
  </w:style>
  <w:style w:type="character" w:customStyle="1" w:styleId="NormalParagraphBoldUnderlineChar">
    <w:name w:val="Normal Paragraph Bold Underline Char"/>
    <w:basedOn w:val="DefaultParagraphFont"/>
    <w:link w:val="NormalParagraphBoldUnderline"/>
    <w:rsid w:val="00ED439F"/>
    <w:rPr>
      <w:rFonts w:ascii="Arial" w:hAnsi="Arial"/>
      <w:b/>
      <w:sz w:val="24"/>
      <w:u w:val="single"/>
      <w:lang w:val="en-US" w:eastAsia="en-US"/>
    </w:rPr>
  </w:style>
  <w:style w:type="paragraph" w:customStyle="1" w:styleId="Inputfieldsfororganization">
    <w:name w:val="Input fields for organization"/>
    <w:basedOn w:val="Normal"/>
    <w:link w:val="InputfieldsfororganizationCharChar"/>
    <w:rsid w:val="00ED439F"/>
    <w:rPr>
      <w:b/>
      <w:bCs/>
      <w:color w:val="000000"/>
      <w:sz w:val="22"/>
      <w:lang w:val="en-US"/>
    </w:rPr>
  </w:style>
  <w:style w:type="character" w:customStyle="1" w:styleId="InputfieldsfororganizationCharChar">
    <w:name w:val="Input fields for organization Char Char"/>
    <w:basedOn w:val="DefaultParagraphFont"/>
    <w:link w:val="Inputfieldsfororganization"/>
    <w:rsid w:val="00ED439F"/>
    <w:rPr>
      <w:rFonts w:ascii="Verdana" w:hAnsi="Verdana"/>
      <w:b/>
      <w:bCs/>
      <w:color w:val="000000"/>
      <w:sz w:val="22"/>
      <w:lang w:val="en-US" w:eastAsia="en-US"/>
    </w:rPr>
  </w:style>
  <w:style w:type="paragraph" w:styleId="ListParagraph">
    <w:name w:val="List Paragraph"/>
    <w:basedOn w:val="Normal"/>
    <w:uiPriority w:val="34"/>
    <w:qFormat/>
    <w:rsid w:val="00895A67"/>
    <w:pPr>
      <w:ind w:left="720"/>
      <w:contextualSpacing/>
    </w:pPr>
  </w:style>
  <w:style w:type="paragraph" w:styleId="FootnoteText">
    <w:name w:val="footnote text"/>
    <w:basedOn w:val="Normal"/>
    <w:link w:val="FootnoteTextChar"/>
    <w:uiPriority w:val="99"/>
    <w:semiHidden/>
    <w:unhideWhenUsed/>
    <w:rsid w:val="00DB5946"/>
  </w:style>
  <w:style w:type="character" w:customStyle="1" w:styleId="FootnoteTextChar">
    <w:name w:val="Footnote Text Char"/>
    <w:basedOn w:val="DefaultParagraphFont"/>
    <w:link w:val="FootnoteText"/>
    <w:uiPriority w:val="99"/>
    <w:semiHidden/>
    <w:rsid w:val="00DB5946"/>
    <w:rPr>
      <w:rFonts w:ascii="Verdana" w:hAnsi="Verdana"/>
      <w:lang w:eastAsia="en-US"/>
    </w:rPr>
  </w:style>
  <w:style w:type="character" w:styleId="FootnoteReference">
    <w:name w:val="footnote reference"/>
    <w:basedOn w:val="DefaultParagraphFont"/>
    <w:uiPriority w:val="99"/>
    <w:semiHidden/>
    <w:unhideWhenUsed/>
    <w:rsid w:val="00DB5946"/>
    <w:rPr>
      <w:vertAlign w:val="superscript"/>
    </w:rPr>
  </w:style>
  <w:style w:type="character" w:styleId="UnresolvedMention">
    <w:name w:val="Unresolved Mention"/>
    <w:basedOn w:val="DefaultParagraphFont"/>
    <w:uiPriority w:val="99"/>
    <w:semiHidden/>
    <w:unhideWhenUsed/>
    <w:rsid w:val="00FE1462"/>
    <w:rPr>
      <w:color w:val="605E5C"/>
      <w:shd w:val="clear" w:color="auto" w:fill="E1DFDD"/>
    </w:rPr>
  </w:style>
  <w:style w:type="paragraph" w:styleId="BodyText">
    <w:name w:val="Body Text"/>
    <w:basedOn w:val="Normal"/>
    <w:link w:val="BodyTextChar"/>
    <w:uiPriority w:val="1"/>
    <w:semiHidden/>
    <w:unhideWhenUsed/>
    <w:qFormat/>
    <w:rsid w:val="00B929F4"/>
    <w:pPr>
      <w:widowControl w:val="0"/>
      <w:autoSpaceDE w:val="0"/>
      <w:autoSpaceDN w:val="0"/>
    </w:pPr>
    <w:rPr>
      <w:rFonts w:eastAsia="Verdana" w:cs="Verdana"/>
      <w:sz w:val="24"/>
      <w:szCs w:val="24"/>
      <w:lang w:val="en-US"/>
    </w:rPr>
  </w:style>
  <w:style w:type="character" w:customStyle="1" w:styleId="BodyTextChar">
    <w:name w:val="Body Text Char"/>
    <w:basedOn w:val="DefaultParagraphFont"/>
    <w:link w:val="BodyText"/>
    <w:uiPriority w:val="1"/>
    <w:semiHidden/>
    <w:rsid w:val="00B929F4"/>
    <w:rPr>
      <w:rFonts w:ascii="Verdana" w:eastAsia="Verdana" w:hAnsi="Verdana" w:cs="Verdana"/>
      <w:sz w:val="24"/>
      <w:szCs w:val="24"/>
    </w:rPr>
  </w:style>
  <w:style w:type="table" w:styleId="TableGridLight">
    <w:name w:val="Grid Table Light"/>
    <w:basedOn w:val="TableNormal"/>
    <w:uiPriority w:val="40"/>
    <w:rsid w:val="008015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9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hiltontownship.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BC09-C2B0-4FBA-ADBC-F09258A7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Accessibility North Accessible Customer Service Policy</vt:lpstr>
    </vt:vector>
  </TitlesOfParts>
  <Company/>
  <LinksUpToDate>false</LinksUpToDate>
  <CharactersWithSpaces>25293</CharactersWithSpaces>
  <SharedDoc>false</SharedDoc>
  <HLinks>
    <vt:vector size="162" baseType="variant">
      <vt:variant>
        <vt:i4>5963874</vt:i4>
      </vt:variant>
      <vt:variant>
        <vt:i4>175</vt:i4>
      </vt:variant>
      <vt:variant>
        <vt:i4>0</vt:i4>
      </vt:variant>
      <vt:variant>
        <vt:i4>5</vt:i4>
      </vt:variant>
      <vt:variant>
        <vt:lpwstr>mailto:hiltontownship@xplornet.com</vt:lpwstr>
      </vt:variant>
      <vt:variant>
        <vt:lpwstr/>
      </vt:variant>
      <vt:variant>
        <vt:i4>1507379</vt:i4>
      </vt:variant>
      <vt:variant>
        <vt:i4>152</vt:i4>
      </vt:variant>
      <vt:variant>
        <vt:i4>0</vt:i4>
      </vt:variant>
      <vt:variant>
        <vt:i4>5</vt:i4>
      </vt:variant>
      <vt:variant>
        <vt:lpwstr/>
      </vt:variant>
      <vt:variant>
        <vt:lpwstr>_Toc245716553</vt:lpwstr>
      </vt:variant>
      <vt:variant>
        <vt:i4>1507379</vt:i4>
      </vt:variant>
      <vt:variant>
        <vt:i4>146</vt:i4>
      </vt:variant>
      <vt:variant>
        <vt:i4>0</vt:i4>
      </vt:variant>
      <vt:variant>
        <vt:i4>5</vt:i4>
      </vt:variant>
      <vt:variant>
        <vt:lpwstr/>
      </vt:variant>
      <vt:variant>
        <vt:lpwstr>_Toc245716552</vt:lpwstr>
      </vt:variant>
      <vt:variant>
        <vt:i4>1507379</vt:i4>
      </vt:variant>
      <vt:variant>
        <vt:i4>140</vt:i4>
      </vt:variant>
      <vt:variant>
        <vt:i4>0</vt:i4>
      </vt:variant>
      <vt:variant>
        <vt:i4>5</vt:i4>
      </vt:variant>
      <vt:variant>
        <vt:lpwstr/>
      </vt:variant>
      <vt:variant>
        <vt:lpwstr>_Toc245716551</vt:lpwstr>
      </vt:variant>
      <vt:variant>
        <vt:i4>1507379</vt:i4>
      </vt:variant>
      <vt:variant>
        <vt:i4>134</vt:i4>
      </vt:variant>
      <vt:variant>
        <vt:i4>0</vt:i4>
      </vt:variant>
      <vt:variant>
        <vt:i4>5</vt:i4>
      </vt:variant>
      <vt:variant>
        <vt:lpwstr/>
      </vt:variant>
      <vt:variant>
        <vt:lpwstr>_Toc245716550</vt:lpwstr>
      </vt:variant>
      <vt:variant>
        <vt:i4>1441843</vt:i4>
      </vt:variant>
      <vt:variant>
        <vt:i4>128</vt:i4>
      </vt:variant>
      <vt:variant>
        <vt:i4>0</vt:i4>
      </vt:variant>
      <vt:variant>
        <vt:i4>5</vt:i4>
      </vt:variant>
      <vt:variant>
        <vt:lpwstr/>
      </vt:variant>
      <vt:variant>
        <vt:lpwstr>_Toc245716549</vt:lpwstr>
      </vt:variant>
      <vt:variant>
        <vt:i4>1441843</vt:i4>
      </vt:variant>
      <vt:variant>
        <vt:i4>122</vt:i4>
      </vt:variant>
      <vt:variant>
        <vt:i4>0</vt:i4>
      </vt:variant>
      <vt:variant>
        <vt:i4>5</vt:i4>
      </vt:variant>
      <vt:variant>
        <vt:lpwstr/>
      </vt:variant>
      <vt:variant>
        <vt:lpwstr>_Toc245716548</vt:lpwstr>
      </vt:variant>
      <vt:variant>
        <vt:i4>1441843</vt:i4>
      </vt:variant>
      <vt:variant>
        <vt:i4>116</vt:i4>
      </vt:variant>
      <vt:variant>
        <vt:i4>0</vt:i4>
      </vt:variant>
      <vt:variant>
        <vt:i4>5</vt:i4>
      </vt:variant>
      <vt:variant>
        <vt:lpwstr/>
      </vt:variant>
      <vt:variant>
        <vt:lpwstr>_Toc245716547</vt:lpwstr>
      </vt:variant>
      <vt:variant>
        <vt:i4>1441843</vt:i4>
      </vt:variant>
      <vt:variant>
        <vt:i4>110</vt:i4>
      </vt:variant>
      <vt:variant>
        <vt:i4>0</vt:i4>
      </vt:variant>
      <vt:variant>
        <vt:i4>5</vt:i4>
      </vt:variant>
      <vt:variant>
        <vt:lpwstr/>
      </vt:variant>
      <vt:variant>
        <vt:lpwstr>_Toc245716546</vt:lpwstr>
      </vt:variant>
      <vt:variant>
        <vt:i4>1441843</vt:i4>
      </vt:variant>
      <vt:variant>
        <vt:i4>104</vt:i4>
      </vt:variant>
      <vt:variant>
        <vt:i4>0</vt:i4>
      </vt:variant>
      <vt:variant>
        <vt:i4>5</vt:i4>
      </vt:variant>
      <vt:variant>
        <vt:lpwstr/>
      </vt:variant>
      <vt:variant>
        <vt:lpwstr>_Toc245716545</vt:lpwstr>
      </vt:variant>
      <vt:variant>
        <vt:i4>1441843</vt:i4>
      </vt:variant>
      <vt:variant>
        <vt:i4>98</vt:i4>
      </vt:variant>
      <vt:variant>
        <vt:i4>0</vt:i4>
      </vt:variant>
      <vt:variant>
        <vt:i4>5</vt:i4>
      </vt:variant>
      <vt:variant>
        <vt:lpwstr/>
      </vt:variant>
      <vt:variant>
        <vt:lpwstr>_Toc245716544</vt:lpwstr>
      </vt:variant>
      <vt:variant>
        <vt:i4>1441843</vt:i4>
      </vt:variant>
      <vt:variant>
        <vt:i4>92</vt:i4>
      </vt:variant>
      <vt:variant>
        <vt:i4>0</vt:i4>
      </vt:variant>
      <vt:variant>
        <vt:i4>5</vt:i4>
      </vt:variant>
      <vt:variant>
        <vt:lpwstr/>
      </vt:variant>
      <vt:variant>
        <vt:lpwstr>_Toc245716543</vt:lpwstr>
      </vt:variant>
      <vt:variant>
        <vt:i4>1441843</vt:i4>
      </vt:variant>
      <vt:variant>
        <vt:i4>86</vt:i4>
      </vt:variant>
      <vt:variant>
        <vt:i4>0</vt:i4>
      </vt:variant>
      <vt:variant>
        <vt:i4>5</vt:i4>
      </vt:variant>
      <vt:variant>
        <vt:lpwstr/>
      </vt:variant>
      <vt:variant>
        <vt:lpwstr>_Toc245716542</vt:lpwstr>
      </vt:variant>
      <vt:variant>
        <vt:i4>1441843</vt:i4>
      </vt:variant>
      <vt:variant>
        <vt:i4>80</vt:i4>
      </vt:variant>
      <vt:variant>
        <vt:i4>0</vt:i4>
      </vt:variant>
      <vt:variant>
        <vt:i4>5</vt:i4>
      </vt:variant>
      <vt:variant>
        <vt:lpwstr/>
      </vt:variant>
      <vt:variant>
        <vt:lpwstr>_Toc245716541</vt:lpwstr>
      </vt:variant>
      <vt:variant>
        <vt:i4>1441843</vt:i4>
      </vt:variant>
      <vt:variant>
        <vt:i4>74</vt:i4>
      </vt:variant>
      <vt:variant>
        <vt:i4>0</vt:i4>
      </vt:variant>
      <vt:variant>
        <vt:i4>5</vt:i4>
      </vt:variant>
      <vt:variant>
        <vt:lpwstr/>
      </vt:variant>
      <vt:variant>
        <vt:lpwstr>_Toc245716540</vt:lpwstr>
      </vt:variant>
      <vt:variant>
        <vt:i4>1114163</vt:i4>
      </vt:variant>
      <vt:variant>
        <vt:i4>68</vt:i4>
      </vt:variant>
      <vt:variant>
        <vt:i4>0</vt:i4>
      </vt:variant>
      <vt:variant>
        <vt:i4>5</vt:i4>
      </vt:variant>
      <vt:variant>
        <vt:lpwstr/>
      </vt:variant>
      <vt:variant>
        <vt:lpwstr>_Toc245716539</vt:lpwstr>
      </vt:variant>
      <vt:variant>
        <vt:i4>1114163</vt:i4>
      </vt:variant>
      <vt:variant>
        <vt:i4>62</vt:i4>
      </vt:variant>
      <vt:variant>
        <vt:i4>0</vt:i4>
      </vt:variant>
      <vt:variant>
        <vt:i4>5</vt:i4>
      </vt:variant>
      <vt:variant>
        <vt:lpwstr/>
      </vt:variant>
      <vt:variant>
        <vt:lpwstr>_Toc245716538</vt:lpwstr>
      </vt:variant>
      <vt:variant>
        <vt:i4>1114163</vt:i4>
      </vt:variant>
      <vt:variant>
        <vt:i4>56</vt:i4>
      </vt:variant>
      <vt:variant>
        <vt:i4>0</vt:i4>
      </vt:variant>
      <vt:variant>
        <vt:i4>5</vt:i4>
      </vt:variant>
      <vt:variant>
        <vt:lpwstr/>
      </vt:variant>
      <vt:variant>
        <vt:lpwstr>_Toc245716537</vt:lpwstr>
      </vt:variant>
      <vt:variant>
        <vt:i4>1114163</vt:i4>
      </vt:variant>
      <vt:variant>
        <vt:i4>50</vt:i4>
      </vt:variant>
      <vt:variant>
        <vt:i4>0</vt:i4>
      </vt:variant>
      <vt:variant>
        <vt:i4>5</vt:i4>
      </vt:variant>
      <vt:variant>
        <vt:lpwstr/>
      </vt:variant>
      <vt:variant>
        <vt:lpwstr>_Toc245716536</vt:lpwstr>
      </vt:variant>
      <vt:variant>
        <vt:i4>1114163</vt:i4>
      </vt:variant>
      <vt:variant>
        <vt:i4>44</vt:i4>
      </vt:variant>
      <vt:variant>
        <vt:i4>0</vt:i4>
      </vt:variant>
      <vt:variant>
        <vt:i4>5</vt:i4>
      </vt:variant>
      <vt:variant>
        <vt:lpwstr/>
      </vt:variant>
      <vt:variant>
        <vt:lpwstr>_Toc245716535</vt:lpwstr>
      </vt:variant>
      <vt:variant>
        <vt:i4>1114163</vt:i4>
      </vt:variant>
      <vt:variant>
        <vt:i4>38</vt:i4>
      </vt:variant>
      <vt:variant>
        <vt:i4>0</vt:i4>
      </vt:variant>
      <vt:variant>
        <vt:i4>5</vt:i4>
      </vt:variant>
      <vt:variant>
        <vt:lpwstr/>
      </vt:variant>
      <vt:variant>
        <vt:lpwstr>_Toc245716534</vt:lpwstr>
      </vt:variant>
      <vt:variant>
        <vt:i4>1114163</vt:i4>
      </vt:variant>
      <vt:variant>
        <vt:i4>32</vt:i4>
      </vt:variant>
      <vt:variant>
        <vt:i4>0</vt:i4>
      </vt:variant>
      <vt:variant>
        <vt:i4>5</vt:i4>
      </vt:variant>
      <vt:variant>
        <vt:lpwstr/>
      </vt:variant>
      <vt:variant>
        <vt:lpwstr>_Toc245716533</vt:lpwstr>
      </vt:variant>
      <vt:variant>
        <vt:i4>1114163</vt:i4>
      </vt:variant>
      <vt:variant>
        <vt:i4>26</vt:i4>
      </vt:variant>
      <vt:variant>
        <vt:i4>0</vt:i4>
      </vt:variant>
      <vt:variant>
        <vt:i4>5</vt:i4>
      </vt:variant>
      <vt:variant>
        <vt:lpwstr/>
      </vt:variant>
      <vt:variant>
        <vt:lpwstr>_Toc245716532</vt:lpwstr>
      </vt:variant>
      <vt:variant>
        <vt:i4>1114163</vt:i4>
      </vt:variant>
      <vt:variant>
        <vt:i4>20</vt:i4>
      </vt:variant>
      <vt:variant>
        <vt:i4>0</vt:i4>
      </vt:variant>
      <vt:variant>
        <vt:i4>5</vt:i4>
      </vt:variant>
      <vt:variant>
        <vt:lpwstr/>
      </vt:variant>
      <vt:variant>
        <vt:lpwstr>_Toc245716531</vt:lpwstr>
      </vt:variant>
      <vt:variant>
        <vt:i4>1114163</vt:i4>
      </vt:variant>
      <vt:variant>
        <vt:i4>14</vt:i4>
      </vt:variant>
      <vt:variant>
        <vt:i4>0</vt:i4>
      </vt:variant>
      <vt:variant>
        <vt:i4>5</vt:i4>
      </vt:variant>
      <vt:variant>
        <vt:lpwstr/>
      </vt:variant>
      <vt:variant>
        <vt:lpwstr>_Toc245716530</vt:lpwstr>
      </vt:variant>
      <vt:variant>
        <vt:i4>1048627</vt:i4>
      </vt:variant>
      <vt:variant>
        <vt:i4>8</vt:i4>
      </vt:variant>
      <vt:variant>
        <vt:i4>0</vt:i4>
      </vt:variant>
      <vt:variant>
        <vt:i4>5</vt:i4>
      </vt:variant>
      <vt:variant>
        <vt:lpwstr/>
      </vt:variant>
      <vt:variant>
        <vt:lpwstr>_Toc245716529</vt:lpwstr>
      </vt:variant>
      <vt:variant>
        <vt:i4>1048627</vt:i4>
      </vt:variant>
      <vt:variant>
        <vt:i4>2</vt:i4>
      </vt:variant>
      <vt:variant>
        <vt:i4>0</vt:i4>
      </vt:variant>
      <vt:variant>
        <vt:i4>5</vt:i4>
      </vt:variant>
      <vt:variant>
        <vt:lpwstr/>
      </vt:variant>
      <vt:variant>
        <vt:lpwstr>_Toc245716528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North Accessible Customer Service Policy</dc:title>
  <dc:subject>Accessibility for Ontarians with Disabilities Act (AODA 2005)</dc:subject>
  <dc:creator>Valued Acer Customer</dc:creator>
  <cp:keywords/>
  <cp:lastModifiedBy>Hilton Twp - Val</cp:lastModifiedBy>
  <cp:revision>4</cp:revision>
  <cp:lastPrinted>2021-05-24T13:11:00Z</cp:lastPrinted>
  <dcterms:created xsi:type="dcterms:W3CDTF">2021-05-24T13:12:00Z</dcterms:created>
  <dcterms:modified xsi:type="dcterms:W3CDTF">2021-05-27T16:20:00Z</dcterms:modified>
</cp:coreProperties>
</file>